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6E713" w14:textId="77777777" w:rsidR="00F44034" w:rsidRPr="00CA1C63" w:rsidRDefault="00F44034" w:rsidP="00F44034">
      <w:pPr>
        <w:pStyle w:val="Heading1"/>
        <w:rPr>
          <w:rFonts w:ascii="Arial" w:hAnsi="Arial" w:cs="Arial"/>
          <w:b/>
          <w:bCs/>
          <w:color w:val="auto"/>
          <w:sz w:val="28"/>
          <w:szCs w:val="28"/>
        </w:rPr>
      </w:pPr>
      <w:r w:rsidRPr="00CA1C63">
        <w:rPr>
          <w:rFonts w:ascii="Arial" w:hAnsi="Arial" w:cs="Arial"/>
          <w:b/>
          <w:bCs/>
          <w:color w:val="auto"/>
          <w:sz w:val="28"/>
          <w:szCs w:val="28"/>
        </w:rPr>
        <w:t>ACT Election for People with a Disability</w:t>
      </w:r>
    </w:p>
    <w:p w14:paraId="0A8B8C36" w14:textId="77777777" w:rsidR="00F44034" w:rsidRPr="00CA1C63" w:rsidRDefault="00F44034" w:rsidP="00F44034">
      <w:pPr>
        <w:rPr>
          <w:rFonts w:cs="Arial"/>
          <w:sz w:val="28"/>
          <w:szCs w:val="28"/>
        </w:rPr>
      </w:pPr>
      <w:r w:rsidRPr="00CA1C63">
        <w:rPr>
          <w:rFonts w:cs="Arial"/>
          <w:sz w:val="28"/>
          <w:szCs w:val="28"/>
        </w:rPr>
        <w:t>By Graham Downie</w:t>
      </w:r>
    </w:p>
    <w:p w14:paraId="4B4DE2A3" w14:textId="77777777" w:rsidR="00F44034" w:rsidRPr="00CA1C63" w:rsidRDefault="00F44034" w:rsidP="00F44034">
      <w:pPr>
        <w:rPr>
          <w:rFonts w:cs="Arial"/>
          <w:sz w:val="28"/>
          <w:szCs w:val="28"/>
        </w:rPr>
      </w:pPr>
      <w:r w:rsidRPr="00CA1C63">
        <w:rPr>
          <w:rFonts w:cs="Arial"/>
          <w:sz w:val="28"/>
          <w:szCs w:val="28"/>
        </w:rPr>
        <w:t>A range of options for voting by people with a disability will be available for the ACT Legislative Assembly election in October.</w:t>
      </w:r>
    </w:p>
    <w:p w14:paraId="05FC70DE" w14:textId="77777777" w:rsidR="00F44034" w:rsidRPr="00CA1C63" w:rsidRDefault="00F44034" w:rsidP="00F44034">
      <w:pPr>
        <w:rPr>
          <w:rFonts w:cs="Arial"/>
          <w:sz w:val="28"/>
          <w:szCs w:val="28"/>
        </w:rPr>
      </w:pPr>
      <w:r w:rsidRPr="00CA1C63">
        <w:rPr>
          <w:rFonts w:cs="Arial"/>
          <w:sz w:val="28"/>
          <w:szCs w:val="28"/>
        </w:rPr>
        <w:t xml:space="preserve">We will do our best to keep you informed of any changes, should they </w:t>
      </w:r>
      <w:proofErr w:type="gramStart"/>
      <w:r w:rsidRPr="00CA1C63">
        <w:rPr>
          <w:rFonts w:cs="Arial"/>
          <w:sz w:val="28"/>
          <w:szCs w:val="28"/>
        </w:rPr>
        <w:t>occur,</w:t>
      </w:r>
      <w:proofErr w:type="gramEnd"/>
      <w:r w:rsidRPr="00CA1C63">
        <w:rPr>
          <w:rFonts w:cs="Arial"/>
          <w:sz w:val="28"/>
          <w:szCs w:val="28"/>
        </w:rPr>
        <w:t xml:space="preserve"> to the following information.</w:t>
      </w:r>
    </w:p>
    <w:p w14:paraId="4082AC78" w14:textId="77777777" w:rsidR="00F44034" w:rsidRPr="00CA1C63" w:rsidRDefault="00F44034" w:rsidP="00F44034">
      <w:pPr>
        <w:rPr>
          <w:rFonts w:cs="Arial"/>
          <w:sz w:val="28"/>
          <w:szCs w:val="28"/>
        </w:rPr>
      </w:pPr>
      <w:r w:rsidRPr="00CA1C63">
        <w:rPr>
          <w:rFonts w:cs="Arial"/>
          <w:sz w:val="28"/>
          <w:szCs w:val="28"/>
        </w:rPr>
        <w:t>From Tuesday, October 8, all electors may receive assistance at any of the 10 pre-polling centres from a family member, friend, carer or polling official to cast their votes. Officials will be identified by green vests. People with a vision impairment who prefer complete confidentiality may vote using a computer at any of the 10 pre-polling centres, by telephone, using a telephone keypad, or with a postal vote.</w:t>
      </w:r>
    </w:p>
    <w:p w14:paraId="701F5DCB" w14:textId="77777777" w:rsidR="00F44034" w:rsidRPr="00CA1C63" w:rsidRDefault="00F44034" w:rsidP="00F44034">
      <w:pPr>
        <w:rPr>
          <w:rFonts w:cs="Arial"/>
          <w:sz w:val="28"/>
          <w:szCs w:val="28"/>
        </w:rPr>
      </w:pPr>
      <w:r w:rsidRPr="00CA1C63">
        <w:rPr>
          <w:rFonts w:cs="Arial"/>
          <w:sz w:val="28"/>
          <w:szCs w:val="28"/>
        </w:rPr>
        <w:t xml:space="preserve">Voting in the election is compulsory for ACT residents on the electoral roll and people may be fined for not voting. You can check online, www.elections.act.gov.au to enrol or to update your enrolment. Search for the enrolment link. </w:t>
      </w:r>
    </w:p>
    <w:p w14:paraId="6E4666EC" w14:textId="77777777" w:rsidR="00DC1AEF" w:rsidRDefault="00DC1AEF" w:rsidP="00F44034">
      <w:pPr>
        <w:pStyle w:val="Heading3"/>
        <w:rPr>
          <w:rFonts w:ascii="Arial" w:hAnsi="Arial" w:cs="Arial"/>
          <w:b/>
          <w:bCs/>
          <w:color w:val="auto"/>
        </w:rPr>
      </w:pPr>
    </w:p>
    <w:p w14:paraId="7DBDB00F" w14:textId="556712BB" w:rsidR="00F44034" w:rsidRPr="00CA1C63" w:rsidRDefault="00F44034" w:rsidP="00F44034">
      <w:pPr>
        <w:pStyle w:val="Heading3"/>
        <w:rPr>
          <w:rFonts w:ascii="Arial" w:hAnsi="Arial" w:cs="Arial"/>
          <w:b/>
          <w:bCs/>
          <w:color w:val="auto"/>
        </w:rPr>
      </w:pPr>
      <w:r w:rsidRPr="00CA1C63">
        <w:rPr>
          <w:rFonts w:ascii="Arial" w:hAnsi="Arial" w:cs="Arial"/>
          <w:b/>
          <w:bCs/>
          <w:color w:val="auto"/>
        </w:rPr>
        <w:t>Postal Voting</w:t>
      </w:r>
    </w:p>
    <w:p w14:paraId="71181C2B" w14:textId="77777777" w:rsidR="00F44034" w:rsidRDefault="00F44034" w:rsidP="00F44034">
      <w:pPr>
        <w:rPr>
          <w:rFonts w:cs="Arial"/>
          <w:sz w:val="28"/>
          <w:szCs w:val="28"/>
        </w:rPr>
      </w:pPr>
      <w:r w:rsidRPr="00CA1C63">
        <w:rPr>
          <w:rFonts w:cs="Arial"/>
          <w:sz w:val="28"/>
          <w:szCs w:val="28"/>
        </w:rPr>
        <w:t xml:space="preserve">Applications for postal votes may be lodged online at: </w:t>
      </w:r>
    </w:p>
    <w:p w14:paraId="44FD8D0A" w14:textId="687B187B" w:rsidR="00F44034" w:rsidRPr="00CA1C63" w:rsidRDefault="00DC1AEF" w:rsidP="00F44034">
      <w:pPr>
        <w:rPr>
          <w:rFonts w:cs="Arial"/>
          <w:sz w:val="28"/>
          <w:szCs w:val="28"/>
        </w:rPr>
      </w:pPr>
      <w:r>
        <w:rPr>
          <w:rFonts w:cs="Arial"/>
          <w:sz w:val="28"/>
          <w:szCs w:val="28"/>
        </w:rPr>
        <w:t>T</w:t>
      </w:r>
      <w:r w:rsidRPr="00CA1C63">
        <w:rPr>
          <w:rFonts w:cs="Arial"/>
          <w:sz w:val="28"/>
          <w:szCs w:val="28"/>
        </w:rPr>
        <w:t>elephone: 6205 0033. Ballot papers will be sent from September 30</w:t>
      </w:r>
      <w:r>
        <w:rPr>
          <w:rFonts w:cs="Arial"/>
          <w:sz w:val="28"/>
          <w:szCs w:val="28"/>
        </w:rPr>
        <w:t xml:space="preserve">, or: </w:t>
      </w:r>
      <w:r w:rsidR="00F44034" w:rsidRPr="00CA1C63">
        <w:rPr>
          <w:rFonts w:cs="Arial"/>
          <w:sz w:val="28"/>
          <w:szCs w:val="28"/>
        </w:rPr>
        <w:t xml:space="preserve">https://forms.act.gov.au/smartforms/servlet/SmartForm.html?formCode=1071 </w:t>
      </w:r>
    </w:p>
    <w:p w14:paraId="204D76E8" w14:textId="77777777" w:rsidR="00F44034" w:rsidRPr="00C162F2" w:rsidRDefault="00F44034" w:rsidP="00F44034">
      <w:pPr>
        <w:pStyle w:val="Heading3"/>
        <w:rPr>
          <w:rFonts w:ascii="Arial" w:hAnsi="Arial" w:cs="Arial"/>
          <w:b/>
          <w:bCs/>
          <w:color w:val="auto"/>
        </w:rPr>
      </w:pPr>
      <w:r w:rsidRPr="00C162F2">
        <w:rPr>
          <w:rFonts w:ascii="Arial" w:hAnsi="Arial" w:cs="Arial"/>
          <w:b/>
          <w:bCs/>
          <w:color w:val="auto"/>
        </w:rPr>
        <w:t>Telephone Voting</w:t>
      </w:r>
    </w:p>
    <w:p w14:paraId="56D76531" w14:textId="77777777" w:rsidR="00F44034" w:rsidRPr="00CA1C63" w:rsidRDefault="00F44034" w:rsidP="00F44034">
      <w:pPr>
        <w:rPr>
          <w:rFonts w:cs="Arial"/>
          <w:sz w:val="28"/>
          <w:szCs w:val="28"/>
        </w:rPr>
      </w:pPr>
      <w:r w:rsidRPr="00CA1C63">
        <w:rPr>
          <w:rFonts w:cs="Arial"/>
          <w:sz w:val="28"/>
          <w:szCs w:val="28"/>
        </w:rPr>
        <w:t xml:space="preserve">Registration for telephone voting will be available from 9am, Tuesday October 8 and will close at 4pm, Saturday October 19. </w:t>
      </w:r>
    </w:p>
    <w:p w14:paraId="2051EA82" w14:textId="77777777" w:rsidR="00F44034" w:rsidRPr="00CA1C63" w:rsidRDefault="00F44034" w:rsidP="00F44034">
      <w:pPr>
        <w:rPr>
          <w:rFonts w:cs="Arial"/>
          <w:sz w:val="28"/>
          <w:szCs w:val="28"/>
        </w:rPr>
      </w:pPr>
      <w:r w:rsidRPr="00CA1C63">
        <w:rPr>
          <w:rFonts w:cs="Arial"/>
          <w:sz w:val="28"/>
          <w:szCs w:val="28"/>
        </w:rPr>
        <w:lastRenderedPageBreak/>
        <w:t>To register, phone the Elections ACT telephone voting hotline, 1800 875 118, Monday to Saturday 9am to 5pm. Friday October 18 from 9am to 8pm and Saturday October 19 from 7am to 4pm.</w:t>
      </w:r>
    </w:p>
    <w:p w14:paraId="019E51AD" w14:textId="77777777" w:rsidR="00F44034" w:rsidRPr="00CA1C63" w:rsidRDefault="00F44034" w:rsidP="00F44034">
      <w:pPr>
        <w:rPr>
          <w:rFonts w:cs="Arial"/>
          <w:sz w:val="28"/>
          <w:szCs w:val="28"/>
        </w:rPr>
      </w:pPr>
      <w:r w:rsidRPr="00CA1C63">
        <w:rPr>
          <w:rFonts w:cs="Arial"/>
          <w:sz w:val="28"/>
          <w:szCs w:val="28"/>
        </w:rPr>
        <w:t>Press 1 to register and provide the officer with your details. You will choose a five-digit PIN which cannot be reissued. If you forget your PIN you will have to apply for a postal vote or go to an early voting centre or polling place. A unique seven-digit voting token number will be sent to you by text and/or email. This number is used with your five-digit PIN for secure access to the telephone voting service.</w:t>
      </w:r>
    </w:p>
    <w:p w14:paraId="31B00229" w14:textId="77777777" w:rsidR="00F44034" w:rsidRPr="00CA1C63" w:rsidRDefault="00F44034" w:rsidP="00F44034">
      <w:pPr>
        <w:rPr>
          <w:rFonts w:cs="Arial"/>
          <w:sz w:val="28"/>
          <w:szCs w:val="28"/>
        </w:rPr>
      </w:pPr>
      <w:r w:rsidRPr="00CA1C63">
        <w:rPr>
          <w:rFonts w:cs="Arial"/>
          <w:sz w:val="28"/>
          <w:szCs w:val="28"/>
        </w:rPr>
        <w:t>Allow about an hour before phoning the telephone voting hotline on 1800 875 118. Select 2 to learn how to cast your vote using the telephone keypad. Then, select 3 to vote and enter your five-digit PIN and seven-digit token. If confirmed, you will be directed to the ballot paper. Having voted, you confirm by re-entering your five-digit PIN.</w:t>
      </w:r>
    </w:p>
    <w:p w14:paraId="484FAE18" w14:textId="77777777" w:rsidR="00F44034" w:rsidRPr="00CA1C63" w:rsidRDefault="00F44034" w:rsidP="00F44034">
      <w:pPr>
        <w:rPr>
          <w:rFonts w:cs="Arial"/>
          <w:sz w:val="28"/>
          <w:szCs w:val="28"/>
        </w:rPr>
      </w:pPr>
      <w:r w:rsidRPr="00CA1C63">
        <w:rPr>
          <w:rFonts w:cs="Arial"/>
          <w:sz w:val="28"/>
          <w:szCs w:val="28"/>
        </w:rPr>
        <w:t>If you need more help with telephone voting, telephone Elections ACT on 6205 0033.</w:t>
      </w:r>
    </w:p>
    <w:p w14:paraId="0E2C9AC8" w14:textId="77777777" w:rsidR="00C162F2" w:rsidRDefault="00C162F2" w:rsidP="00F44034">
      <w:pPr>
        <w:pStyle w:val="Heading3"/>
        <w:rPr>
          <w:rFonts w:ascii="Arial" w:hAnsi="Arial" w:cs="Arial"/>
          <w:b/>
          <w:bCs/>
          <w:color w:val="auto"/>
        </w:rPr>
      </w:pPr>
    </w:p>
    <w:p w14:paraId="4EBDE41F" w14:textId="23EB1FB8" w:rsidR="00F44034" w:rsidRPr="00CA1C63" w:rsidRDefault="00F44034" w:rsidP="00F44034">
      <w:pPr>
        <w:pStyle w:val="Heading3"/>
        <w:rPr>
          <w:rFonts w:ascii="Arial" w:hAnsi="Arial" w:cs="Arial"/>
          <w:b/>
          <w:bCs/>
          <w:color w:val="auto"/>
        </w:rPr>
      </w:pPr>
      <w:r w:rsidRPr="00CA1C63">
        <w:rPr>
          <w:rFonts w:ascii="Arial" w:hAnsi="Arial" w:cs="Arial"/>
          <w:b/>
          <w:bCs/>
          <w:color w:val="auto"/>
        </w:rPr>
        <w:t>Early Voting Centres</w:t>
      </w:r>
    </w:p>
    <w:p w14:paraId="65E548C2" w14:textId="77777777" w:rsidR="00F44034" w:rsidRPr="00CA1C63" w:rsidRDefault="00F44034" w:rsidP="00F44034">
      <w:pPr>
        <w:rPr>
          <w:rFonts w:cs="Arial"/>
          <w:sz w:val="28"/>
          <w:szCs w:val="28"/>
        </w:rPr>
      </w:pPr>
      <w:r w:rsidRPr="00CA1C63">
        <w:rPr>
          <w:rFonts w:cs="Arial"/>
          <w:sz w:val="28"/>
          <w:szCs w:val="28"/>
        </w:rPr>
        <w:t>All early voting centres will have electronic voting terminals which people who are blind or vision impaired and those who need to sit to vote can use. These terminals have headphones to deliver recorded audio instructions to guide blind or vision impaired electors through the voting process and a keypad to navigate the ballot paper so blind and vision impaired electors can vote secretly and independently. Voting at these terminals can be from the chair provided or a wheelchair.</w:t>
      </w:r>
    </w:p>
    <w:p w14:paraId="28252FF7" w14:textId="77777777" w:rsidR="00F44034" w:rsidRPr="00CA1C63" w:rsidRDefault="00F44034" w:rsidP="00F44034">
      <w:pPr>
        <w:pStyle w:val="Heading3"/>
        <w:rPr>
          <w:rFonts w:ascii="Arial" w:hAnsi="Arial" w:cs="Arial"/>
          <w:color w:val="auto"/>
        </w:rPr>
      </w:pPr>
      <w:r w:rsidRPr="00CA1C63">
        <w:rPr>
          <w:rFonts w:ascii="Arial" w:hAnsi="Arial" w:cs="Arial"/>
          <w:color w:val="auto"/>
        </w:rPr>
        <w:t>Locations</w:t>
      </w:r>
    </w:p>
    <w:p w14:paraId="35ADE961" w14:textId="77777777" w:rsidR="00F44034" w:rsidRPr="00CA1C63" w:rsidRDefault="00F44034" w:rsidP="00F44034">
      <w:pPr>
        <w:rPr>
          <w:rFonts w:cs="Arial"/>
          <w:sz w:val="28"/>
          <w:szCs w:val="28"/>
        </w:rPr>
      </w:pPr>
      <w:r w:rsidRPr="00CA1C63">
        <w:rPr>
          <w:rFonts w:cs="Arial"/>
          <w:sz w:val="28"/>
          <w:szCs w:val="28"/>
        </w:rPr>
        <w:t>From Tuesday October 8, early voting centres will open. They will be at:</w:t>
      </w:r>
    </w:p>
    <w:p w14:paraId="6BDEEF20" w14:textId="77777777" w:rsidR="00F44034" w:rsidRPr="00CA1C63" w:rsidRDefault="00F44034" w:rsidP="00F44034">
      <w:pPr>
        <w:rPr>
          <w:rFonts w:cs="Arial"/>
          <w:sz w:val="28"/>
          <w:szCs w:val="28"/>
        </w:rPr>
      </w:pPr>
      <w:r w:rsidRPr="00CA1C63">
        <w:rPr>
          <w:rFonts w:cs="Arial"/>
          <w:sz w:val="28"/>
          <w:szCs w:val="28"/>
        </w:rPr>
        <w:lastRenderedPageBreak/>
        <w:t>•Belconnen Community Centre, Swanson Court, Belconnen</w:t>
      </w:r>
    </w:p>
    <w:p w14:paraId="62888400" w14:textId="77777777" w:rsidR="00F44034" w:rsidRPr="00CA1C63" w:rsidRDefault="00F44034" w:rsidP="00F44034">
      <w:pPr>
        <w:rPr>
          <w:rFonts w:cs="Arial"/>
          <w:sz w:val="28"/>
          <w:szCs w:val="28"/>
        </w:rPr>
      </w:pPr>
      <w:r w:rsidRPr="00CA1C63">
        <w:rPr>
          <w:rFonts w:cs="Arial"/>
          <w:sz w:val="28"/>
          <w:szCs w:val="28"/>
        </w:rPr>
        <w:t>•Nicholls Community Centre, Nicholls District Playing Fields, Clarrie Hermes Drive Nicholls</w:t>
      </w:r>
    </w:p>
    <w:p w14:paraId="2A3CEB10" w14:textId="77777777" w:rsidR="00F44034" w:rsidRPr="00CA1C63" w:rsidRDefault="00F44034" w:rsidP="00F44034">
      <w:pPr>
        <w:rPr>
          <w:rFonts w:cs="Arial"/>
          <w:sz w:val="28"/>
          <w:szCs w:val="28"/>
        </w:rPr>
      </w:pPr>
      <w:r w:rsidRPr="00CA1C63">
        <w:rPr>
          <w:rFonts w:cs="Arial"/>
          <w:sz w:val="28"/>
          <w:szCs w:val="28"/>
        </w:rPr>
        <w:t>•Canberra Museum and Gallery, 176 London Circuit Canberra City</w:t>
      </w:r>
    </w:p>
    <w:p w14:paraId="7E129056" w14:textId="77777777" w:rsidR="00F44034" w:rsidRPr="00CA1C63" w:rsidRDefault="00F44034" w:rsidP="00F44034">
      <w:pPr>
        <w:rPr>
          <w:rFonts w:cs="Arial"/>
          <w:sz w:val="28"/>
          <w:szCs w:val="28"/>
        </w:rPr>
      </w:pPr>
      <w:r w:rsidRPr="00CA1C63">
        <w:rPr>
          <w:rFonts w:cs="Arial"/>
          <w:sz w:val="28"/>
          <w:szCs w:val="28"/>
        </w:rPr>
        <w:t>•Ground Floor, 470 Northbourne Avenue, Dickson</w:t>
      </w:r>
    </w:p>
    <w:p w14:paraId="2938370B" w14:textId="77777777" w:rsidR="00F44034" w:rsidRPr="00CA1C63" w:rsidRDefault="00F44034" w:rsidP="00F44034">
      <w:pPr>
        <w:rPr>
          <w:rFonts w:cs="Arial"/>
          <w:sz w:val="28"/>
          <w:szCs w:val="28"/>
        </w:rPr>
      </w:pPr>
      <w:r w:rsidRPr="00CA1C63">
        <w:rPr>
          <w:rFonts w:cs="Arial"/>
          <w:sz w:val="28"/>
          <w:szCs w:val="28"/>
        </w:rPr>
        <w:t>•Gungahlin Enclosed Oval, Warwick Street, Gungahlin</w:t>
      </w:r>
    </w:p>
    <w:p w14:paraId="6CA467F3" w14:textId="77777777" w:rsidR="00F44034" w:rsidRPr="00CA1C63" w:rsidRDefault="00F44034" w:rsidP="00F44034">
      <w:pPr>
        <w:rPr>
          <w:rFonts w:cs="Arial"/>
          <w:sz w:val="28"/>
          <w:szCs w:val="28"/>
        </w:rPr>
      </w:pPr>
      <w:r w:rsidRPr="00CA1C63">
        <w:rPr>
          <w:rFonts w:cs="Arial"/>
          <w:sz w:val="28"/>
          <w:szCs w:val="28"/>
        </w:rPr>
        <w:t xml:space="preserve">•Holt Community Centre, 80 </w:t>
      </w:r>
      <w:proofErr w:type="spellStart"/>
      <w:r w:rsidRPr="00CA1C63">
        <w:rPr>
          <w:rFonts w:cs="Arial"/>
          <w:sz w:val="28"/>
          <w:szCs w:val="28"/>
        </w:rPr>
        <w:t>Beaurepaire</w:t>
      </w:r>
      <w:proofErr w:type="spellEnd"/>
      <w:r w:rsidRPr="00CA1C63">
        <w:rPr>
          <w:rFonts w:cs="Arial"/>
          <w:sz w:val="28"/>
          <w:szCs w:val="28"/>
        </w:rPr>
        <w:t xml:space="preserve"> Crescent Holt (at rear of building)</w:t>
      </w:r>
    </w:p>
    <w:p w14:paraId="7A34D600" w14:textId="77777777" w:rsidR="00F44034" w:rsidRPr="00CA1C63" w:rsidRDefault="00F44034" w:rsidP="00F44034">
      <w:pPr>
        <w:rPr>
          <w:rFonts w:cs="Arial"/>
          <w:sz w:val="28"/>
          <w:szCs w:val="28"/>
        </w:rPr>
      </w:pPr>
      <w:r w:rsidRPr="00CA1C63">
        <w:rPr>
          <w:rFonts w:cs="Arial"/>
          <w:sz w:val="28"/>
          <w:szCs w:val="28"/>
        </w:rPr>
        <w:t>•17 Sidney Nolan Street, Conder (next to Aldi carpark)</w:t>
      </w:r>
    </w:p>
    <w:p w14:paraId="5802C099" w14:textId="77777777" w:rsidR="00F44034" w:rsidRPr="00CA1C63" w:rsidRDefault="00F44034" w:rsidP="00F44034">
      <w:pPr>
        <w:rPr>
          <w:rFonts w:cs="Arial"/>
          <w:sz w:val="28"/>
          <w:szCs w:val="28"/>
        </w:rPr>
      </w:pPr>
      <w:r w:rsidRPr="00CA1C63">
        <w:rPr>
          <w:rFonts w:cs="Arial"/>
          <w:sz w:val="28"/>
          <w:szCs w:val="28"/>
        </w:rPr>
        <w:t>•The Salvation Army, Corner Anketell &amp; Reed Streets Greenway</w:t>
      </w:r>
    </w:p>
    <w:p w14:paraId="7CA39E7F" w14:textId="77777777" w:rsidR="00F44034" w:rsidRPr="00CA1C63" w:rsidRDefault="00F44034" w:rsidP="00F44034">
      <w:pPr>
        <w:rPr>
          <w:rFonts w:cs="Arial"/>
          <w:sz w:val="28"/>
          <w:szCs w:val="28"/>
        </w:rPr>
      </w:pPr>
      <w:r w:rsidRPr="00CA1C63">
        <w:rPr>
          <w:rFonts w:cs="Arial"/>
          <w:sz w:val="28"/>
          <w:szCs w:val="28"/>
        </w:rPr>
        <w:t>•Weston Creek Community Centre, Whitney Place Weston</w:t>
      </w:r>
    </w:p>
    <w:p w14:paraId="2C046413" w14:textId="77777777" w:rsidR="00F44034" w:rsidRPr="00CA1C63" w:rsidRDefault="00F44034" w:rsidP="00F44034">
      <w:pPr>
        <w:rPr>
          <w:rFonts w:cs="Arial"/>
          <w:sz w:val="28"/>
          <w:szCs w:val="28"/>
        </w:rPr>
      </w:pPr>
      <w:r w:rsidRPr="00CA1C63">
        <w:rPr>
          <w:rFonts w:cs="Arial"/>
          <w:sz w:val="28"/>
          <w:szCs w:val="28"/>
        </w:rPr>
        <w:t xml:space="preserve">•Level 1, Shop 12, 30-33 </w:t>
      </w:r>
      <w:proofErr w:type="spellStart"/>
      <w:r w:rsidRPr="00CA1C63">
        <w:rPr>
          <w:rFonts w:cs="Arial"/>
          <w:sz w:val="28"/>
          <w:szCs w:val="28"/>
        </w:rPr>
        <w:t>Hibberson</w:t>
      </w:r>
      <w:proofErr w:type="spellEnd"/>
      <w:r w:rsidRPr="00CA1C63">
        <w:rPr>
          <w:rFonts w:cs="Arial"/>
          <w:sz w:val="28"/>
          <w:szCs w:val="28"/>
        </w:rPr>
        <w:t xml:space="preserve"> Street, Gungahlin Marketplace (above Big W)</w:t>
      </w:r>
    </w:p>
    <w:p w14:paraId="3F800325" w14:textId="77777777" w:rsidR="00F44034" w:rsidRPr="00CA1C63" w:rsidRDefault="00F44034" w:rsidP="00F44034">
      <w:pPr>
        <w:rPr>
          <w:rFonts w:cs="Arial"/>
          <w:sz w:val="28"/>
          <w:szCs w:val="28"/>
        </w:rPr>
      </w:pPr>
      <w:r w:rsidRPr="00CA1C63">
        <w:rPr>
          <w:rFonts w:cs="Arial"/>
          <w:sz w:val="28"/>
          <w:szCs w:val="28"/>
        </w:rPr>
        <w:t>•Manuka Oval, Manuka Circle, Manuka</w:t>
      </w:r>
    </w:p>
    <w:p w14:paraId="2D057EE8" w14:textId="77777777" w:rsidR="00F44034" w:rsidRPr="00CA1C63" w:rsidRDefault="00F44034" w:rsidP="00F44034">
      <w:pPr>
        <w:rPr>
          <w:rFonts w:cs="Arial"/>
          <w:sz w:val="28"/>
          <w:szCs w:val="28"/>
        </w:rPr>
      </w:pPr>
      <w:r w:rsidRPr="00CA1C63">
        <w:rPr>
          <w:rFonts w:cs="Arial"/>
          <w:sz w:val="28"/>
          <w:szCs w:val="28"/>
        </w:rPr>
        <w:t>•2 Bowes Street, Phillip</w:t>
      </w:r>
    </w:p>
    <w:p w14:paraId="46E2434D" w14:textId="77777777" w:rsidR="00F44034" w:rsidRDefault="00F44034" w:rsidP="00F44034">
      <w:pPr>
        <w:pStyle w:val="Heading3"/>
        <w:rPr>
          <w:rFonts w:ascii="Arial" w:hAnsi="Arial" w:cs="Arial"/>
          <w:b/>
          <w:bCs/>
          <w:color w:val="auto"/>
        </w:rPr>
      </w:pPr>
      <w:r w:rsidRPr="00C162F2">
        <w:rPr>
          <w:rFonts w:ascii="Arial" w:hAnsi="Arial" w:cs="Arial"/>
          <w:b/>
          <w:bCs/>
          <w:color w:val="auto"/>
        </w:rPr>
        <w:t>Opening Times for Early Voting Places</w:t>
      </w:r>
    </w:p>
    <w:p w14:paraId="447248C8" w14:textId="77777777" w:rsidR="00C162F2" w:rsidRPr="00C162F2" w:rsidRDefault="00C162F2" w:rsidP="00C162F2"/>
    <w:p w14:paraId="713CC393" w14:textId="77777777" w:rsidR="00F44034" w:rsidRPr="00CA1C63" w:rsidRDefault="00F44034" w:rsidP="00F44034">
      <w:pPr>
        <w:rPr>
          <w:rFonts w:cs="Arial"/>
          <w:sz w:val="28"/>
          <w:szCs w:val="28"/>
        </w:rPr>
      </w:pPr>
      <w:r w:rsidRPr="00CA1C63">
        <w:rPr>
          <w:rFonts w:cs="Arial"/>
          <w:sz w:val="28"/>
          <w:szCs w:val="28"/>
        </w:rPr>
        <w:t>•Tuesday to Friday October 8-11: 10.30am to 6.30pm</w:t>
      </w:r>
    </w:p>
    <w:p w14:paraId="4327E01A" w14:textId="77777777" w:rsidR="00F44034" w:rsidRPr="00CA1C63" w:rsidRDefault="00F44034" w:rsidP="00F44034">
      <w:pPr>
        <w:rPr>
          <w:rFonts w:cs="Arial"/>
          <w:sz w:val="28"/>
          <w:szCs w:val="28"/>
        </w:rPr>
      </w:pPr>
      <w:r w:rsidRPr="00CA1C63">
        <w:rPr>
          <w:rFonts w:cs="Arial"/>
          <w:sz w:val="28"/>
          <w:szCs w:val="28"/>
        </w:rPr>
        <w:t>•Saturday October 12: 9am to 5pm</w:t>
      </w:r>
    </w:p>
    <w:p w14:paraId="6BCD2F77" w14:textId="77777777" w:rsidR="00F44034" w:rsidRPr="00CA1C63" w:rsidRDefault="00F44034" w:rsidP="00F44034">
      <w:pPr>
        <w:rPr>
          <w:rFonts w:cs="Arial"/>
          <w:sz w:val="28"/>
          <w:szCs w:val="28"/>
        </w:rPr>
      </w:pPr>
      <w:r w:rsidRPr="00CA1C63">
        <w:rPr>
          <w:rFonts w:cs="Arial"/>
          <w:sz w:val="28"/>
          <w:szCs w:val="28"/>
        </w:rPr>
        <w:t>•Monday to Thursday October 14-17: 10.30am to 6.30pm</w:t>
      </w:r>
    </w:p>
    <w:p w14:paraId="39A2E942" w14:textId="77777777" w:rsidR="00F44034" w:rsidRPr="00CA1C63" w:rsidRDefault="00F44034" w:rsidP="00F44034">
      <w:pPr>
        <w:rPr>
          <w:rFonts w:cs="Arial"/>
          <w:sz w:val="28"/>
          <w:szCs w:val="28"/>
        </w:rPr>
      </w:pPr>
      <w:r w:rsidRPr="00CA1C63">
        <w:rPr>
          <w:rFonts w:cs="Arial"/>
          <w:sz w:val="28"/>
          <w:szCs w:val="28"/>
        </w:rPr>
        <w:t>•Friday October 18: 9am to 8pm</w:t>
      </w:r>
    </w:p>
    <w:p w14:paraId="39DB5AB9" w14:textId="77777777" w:rsidR="00F44034" w:rsidRPr="00CA1C63" w:rsidRDefault="00F44034" w:rsidP="00F44034">
      <w:pPr>
        <w:rPr>
          <w:rFonts w:cs="Arial"/>
          <w:sz w:val="28"/>
          <w:szCs w:val="28"/>
        </w:rPr>
      </w:pPr>
      <w:r w:rsidRPr="00CA1C63">
        <w:rPr>
          <w:rFonts w:cs="Arial"/>
          <w:sz w:val="28"/>
          <w:szCs w:val="28"/>
        </w:rPr>
        <w:t>•Saturday October 19: 8am to 6pm</w:t>
      </w:r>
    </w:p>
    <w:p w14:paraId="2F344B91" w14:textId="77777777" w:rsidR="00F44034" w:rsidRDefault="00F44034" w:rsidP="00F44034">
      <w:pPr>
        <w:pStyle w:val="Heading3"/>
        <w:rPr>
          <w:rFonts w:ascii="Arial" w:hAnsi="Arial" w:cs="Arial"/>
          <w:b/>
          <w:bCs/>
          <w:color w:val="auto"/>
        </w:rPr>
      </w:pPr>
    </w:p>
    <w:p w14:paraId="0443C3C9" w14:textId="77777777" w:rsidR="00F44034" w:rsidRPr="00CA1C63" w:rsidRDefault="00F44034" w:rsidP="00F44034">
      <w:pPr>
        <w:pStyle w:val="Heading3"/>
        <w:rPr>
          <w:rFonts w:ascii="Arial" w:hAnsi="Arial" w:cs="Arial"/>
          <w:b/>
          <w:bCs/>
          <w:color w:val="auto"/>
        </w:rPr>
      </w:pPr>
      <w:r w:rsidRPr="00CA1C63">
        <w:rPr>
          <w:rFonts w:ascii="Arial" w:hAnsi="Arial" w:cs="Arial"/>
          <w:b/>
          <w:bCs/>
          <w:color w:val="auto"/>
        </w:rPr>
        <w:t xml:space="preserve">Hospitals and Nursing Homes </w:t>
      </w:r>
    </w:p>
    <w:p w14:paraId="36BA9BC9" w14:textId="77777777" w:rsidR="00F44034" w:rsidRPr="00CA1C63" w:rsidRDefault="00F44034" w:rsidP="00F44034">
      <w:pPr>
        <w:rPr>
          <w:rFonts w:cs="Arial"/>
          <w:sz w:val="28"/>
          <w:szCs w:val="28"/>
        </w:rPr>
      </w:pPr>
      <w:r w:rsidRPr="00CA1C63">
        <w:rPr>
          <w:rFonts w:cs="Arial"/>
          <w:sz w:val="28"/>
          <w:szCs w:val="28"/>
        </w:rPr>
        <w:t>You may check with your hospital or nursing home if a polling team will visit to take votes during the week before the election day. You can email: elections@act.gov.au or phone (02) 6205 0033 for times and locations of this service.</w:t>
      </w:r>
    </w:p>
    <w:p w14:paraId="2FF7367A" w14:textId="77777777" w:rsidR="00F44034" w:rsidRDefault="00F44034" w:rsidP="00F44034">
      <w:pPr>
        <w:pStyle w:val="Heading3"/>
        <w:rPr>
          <w:rFonts w:ascii="Arial" w:hAnsi="Arial" w:cs="Arial"/>
          <w:b/>
          <w:bCs/>
          <w:color w:val="auto"/>
        </w:rPr>
      </w:pPr>
    </w:p>
    <w:p w14:paraId="39F1B299" w14:textId="77777777" w:rsidR="00F44034" w:rsidRPr="00CA1C63" w:rsidRDefault="00F44034" w:rsidP="00F44034">
      <w:pPr>
        <w:pStyle w:val="Heading3"/>
        <w:rPr>
          <w:rFonts w:ascii="Arial" w:hAnsi="Arial" w:cs="Arial"/>
          <w:b/>
          <w:bCs/>
          <w:color w:val="auto"/>
        </w:rPr>
      </w:pPr>
      <w:r>
        <w:rPr>
          <w:rFonts w:ascii="Arial" w:hAnsi="Arial" w:cs="Arial"/>
          <w:b/>
          <w:bCs/>
          <w:color w:val="auto"/>
        </w:rPr>
        <w:t>L</w:t>
      </w:r>
      <w:r w:rsidRPr="00CA1C63">
        <w:rPr>
          <w:rFonts w:ascii="Arial" w:hAnsi="Arial" w:cs="Arial"/>
          <w:b/>
          <w:bCs/>
          <w:color w:val="auto"/>
        </w:rPr>
        <w:t>ow sensory voting centre</w:t>
      </w:r>
    </w:p>
    <w:p w14:paraId="085D6DFA" w14:textId="77777777" w:rsidR="00F44034" w:rsidRPr="00CA1C63" w:rsidRDefault="00F44034" w:rsidP="00F44034">
      <w:pPr>
        <w:rPr>
          <w:rFonts w:cs="Arial"/>
          <w:sz w:val="28"/>
          <w:szCs w:val="28"/>
        </w:rPr>
      </w:pPr>
      <w:r w:rsidRPr="00CA1C63">
        <w:rPr>
          <w:rFonts w:cs="Arial"/>
          <w:sz w:val="28"/>
          <w:szCs w:val="28"/>
        </w:rPr>
        <w:t>A low sensory voting centre for neurodiverse voters who may require a quieter, calmer environment will be at the Canberra Museum and Gallery, 176 London Circuit Canberra City.</w:t>
      </w:r>
    </w:p>
    <w:p w14:paraId="0350D3DC" w14:textId="77777777" w:rsidR="00F44034" w:rsidRPr="00AD2009" w:rsidRDefault="00F44034" w:rsidP="00F44034">
      <w:pPr>
        <w:rPr>
          <w:rFonts w:cs="Arial"/>
          <w:sz w:val="28"/>
          <w:szCs w:val="28"/>
        </w:rPr>
      </w:pPr>
      <w:r w:rsidRPr="00CA1C63">
        <w:rPr>
          <w:rFonts w:cs="Arial"/>
          <w:sz w:val="28"/>
          <w:szCs w:val="28"/>
        </w:rPr>
        <w:t>The centre will be open from 10.30am to 6.30pm on weekdays from Tuesday October 8 to Thursday October 17. On Saturday October 12 open from 9am to 5pm. Friday October 18, open 10.30am to 8pm. And on October 19, 8am to 6pm.</w:t>
      </w:r>
    </w:p>
    <w:sectPr w:rsidR="00F44034" w:rsidRPr="00AD2009" w:rsidSect="006C4622">
      <w:headerReference w:type="even" r:id="rId7"/>
      <w:headerReference w:type="default" r:id="rId8"/>
      <w:footerReference w:type="default" r:id="rId9"/>
      <w:headerReference w:type="first" r:id="rId10"/>
      <w:pgSz w:w="11900" w:h="16840"/>
      <w:pgMar w:top="1440" w:right="1440" w:bottom="1440" w:left="1440"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A548E" w14:textId="77777777" w:rsidR="000E4040" w:rsidRDefault="000E4040" w:rsidP="00794107">
      <w:r>
        <w:separator/>
      </w:r>
    </w:p>
  </w:endnote>
  <w:endnote w:type="continuationSeparator" w:id="0">
    <w:p w14:paraId="4BDACDB9" w14:textId="77777777" w:rsidR="000E4040" w:rsidRDefault="000E4040" w:rsidP="0079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930986"/>
      <w:docPartObj>
        <w:docPartGallery w:val="Page Numbers (Bottom of Page)"/>
        <w:docPartUnique/>
      </w:docPartObj>
    </w:sdtPr>
    <w:sdtEndPr>
      <w:rPr>
        <w:noProof/>
      </w:rPr>
    </w:sdtEndPr>
    <w:sdtContent>
      <w:p w14:paraId="4E14289D" w14:textId="6815B782" w:rsidR="00E84618" w:rsidRDefault="00E846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DD959C" w14:textId="4B086B61" w:rsidR="00794107" w:rsidRPr="00794107" w:rsidRDefault="00794107">
    <w:pPr>
      <w:pStyle w:val="Footer"/>
      <w:rPr>
        <w:color w:val="00206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89D8B" w14:textId="77777777" w:rsidR="000E4040" w:rsidRDefault="000E4040" w:rsidP="00794107">
      <w:r>
        <w:separator/>
      </w:r>
    </w:p>
  </w:footnote>
  <w:footnote w:type="continuationSeparator" w:id="0">
    <w:p w14:paraId="74D94BD8" w14:textId="77777777" w:rsidR="000E4040" w:rsidRDefault="000E4040" w:rsidP="00794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AFBA4" w14:textId="77777777" w:rsidR="00794107" w:rsidRDefault="00000000">
    <w:pPr>
      <w:pStyle w:val="Header"/>
    </w:pPr>
    <w:r>
      <w:rPr>
        <w:noProof/>
      </w:rPr>
      <w:pict w14:anchorId="06253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23437" o:spid="_x0000_s1029" type="#_x0000_t75" alt="" style="position:absolute;margin-left:0;margin-top:0;width:442.4pt;height:217.05pt;z-index:-251641856;mso-wrap-edited:f;mso-width-percent:0;mso-height-percent:0;mso-position-horizontal:center;mso-position-horizontal-relative:margin;mso-position-vertical:center;mso-position-vertical-relative:margin;mso-width-percent:0;mso-height-percent:0" o:allowincell="f">
          <v:imagedata r:id="rId1" o:title="Dots and transparent backgroung" gain="19661f" blacklevel="22938f"/>
          <w10:wrap anchorx="margin" anchory="margin"/>
        </v:shape>
      </w:pict>
    </w:r>
    <w:r>
      <w:rPr>
        <w:noProof/>
      </w:rPr>
      <w:pict w14:anchorId="5BC13CD1">
        <v:shape id="WordPictureWatermark742695681" o:spid="_x0000_s1028" type="#_x0000_t75" alt="" style="position:absolute;margin-left:0;margin-top:0;width:442.05pt;height:328.65pt;z-index:-251651072;mso-wrap-edited:f;mso-width-percent:0;mso-height-percent:0;mso-position-horizontal:center;mso-position-horizontal-relative:margin;mso-position-vertical:center;mso-position-vertical-relative:margin;mso-width-percent:0;mso-height-percent:0" o:allowincell="f">
          <v:imagedata r:id="rId2" o:title="CBS_LOGO_braille_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868A" w14:textId="77777777" w:rsidR="00794107" w:rsidRDefault="00000000" w:rsidP="00794107">
    <w:pPr>
      <w:pStyle w:val="Header"/>
      <w:jc w:val="center"/>
    </w:pPr>
    <w:r>
      <w:rPr>
        <w:noProof/>
      </w:rPr>
      <w:pict w14:anchorId="1F46F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23438" o:spid="_x0000_s1027" type="#_x0000_t75" alt="" style="position:absolute;left:0;text-align:left;margin-left:0;margin-top:0;width:442.4pt;height:217.05pt;z-index:-251638784;mso-wrap-edited:f;mso-width-percent:0;mso-height-percent:0;mso-position-horizontal:center;mso-position-horizontal-relative:margin;mso-position-vertical:center;mso-position-vertical-relative:margin;mso-width-percent:0;mso-height-percent:0" o:allowincell="f">
          <v:imagedata r:id="rId1" o:title="Dots and transparent backgroung" gain="19661f" blacklevel="22938f"/>
          <w10:wrap anchorx="margin" anchory="margin"/>
        </v:shape>
      </w:pict>
    </w:r>
    <w:r>
      <w:rPr>
        <w:noProof/>
      </w:rPr>
      <w:pict w14:anchorId="0006729B">
        <v:shape id="WordPictureWatermark742695682" o:spid="_x0000_s1026" type="#_x0000_t75" alt="" style="position:absolute;left:0;text-align:left;margin-left:0;margin-top:0;width:442.05pt;height:328.65pt;z-index:-251648000;mso-wrap-edited:f;mso-width-percent:0;mso-height-percent:0;mso-position-horizontal:center;mso-position-horizontal-relative:margin;mso-position-vertical:center;mso-position-vertical-relative:margin;mso-width-percent:0;mso-height-percent:0" o:allowincell="f">
          <v:imagedata r:id="rId2" o:title="CBS_LOGO_braille_transparent" gain="19661f" blacklevel="22938f"/>
          <w10:wrap anchorx="margin" anchory="margin"/>
        </v:shape>
      </w:pict>
    </w:r>
    <w:r w:rsidR="00794107">
      <w:rPr>
        <w:noProof/>
      </w:rPr>
      <w:drawing>
        <wp:inline distT="0" distB="0" distL="0" distR="0" wp14:anchorId="12674774" wp14:editId="1F2CE7E3">
          <wp:extent cx="2552239" cy="1400414"/>
          <wp:effectExtent l="0" t="0" r="0" b="0"/>
          <wp:docPr id="2031798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98925" name="Picture 2031798925"/>
                  <pic:cNvPicPr/>
                </pic:nvPicPr>
                <pic:blipFill>
                  <a:blip r:embed="rId3">
                    <a:extLst>
                      <a:ext uri="{28A0092B-C50C-407E-A947-70E740481C1C}">
                        <a14:useLocalDpi xmlns:a14="http://schemas.microsoft.com/office/drawing/2010/main" val="0"/>
                      </a:ext>
                    </a:extLst>
                  </a:blip>
                  <a:stretch>
                    <a:fillRect/>
                  </a:stretch>
                </pic:blipFill>
                <pic:spPr>
                  <a:xfrm>
                    <a:off x="0" y="0"/>
                    <a:ext cx="2595913" cy="1424378"/>
                  </a:xfrm>
                  <a:prstGeom prst="rect">
                    <a:avLst/>
                  </a:prstGeom>
                </pic:spPr>
              </pic:pic>
            </a:graphicData>
          </a:graphic>
        </wp:inline>
      </w:drawing>
    </w:r>
  </w:p>
  <w:p w14:paraId="30635BE3" w14:textId="77777777" w:rsidR="00794107" w:rsidRPr="004503E7" w:rsidRDefault="00794107" w:rsidP="00794107">
    <w:pPr>
      <w:pStyle w:val="Header"/>
      <w:jc w:val="center"/>
      <w:rPr>
        <w:color w:val="002060"/>
      </w:rPr>
    </w:pPr>
    <w:r w:rsidRPr="004503E7">
      <w:rPr>
        <w:color w:val="002060"/>
      </w:rPr>
      <w:t>ABN 23 708 616 327</w:t>
    </w:r>
  </w:p>
  <w:p w14:paraId="6EC8E1C3" w14:textId="77777777" w:rsidR="00794107" w:rsidRDefault="00794107" w:rsidP="00794107">
    <w:pPr>
      <w:pStyle w:val="Header"/>
      <w:jc w:val="center"/>
    </w:pPr>
    <w:r>
      <w:rPr>
        <w:noProof/>
      </w:rPr>
      <mc:AlternateContent>
        <mc:Choice Requires="wps">
          <w:drawing>
            <wp:anchor distT="0" distB="0" distL="114300" distR="114300" simplePos="0" relativeHeight="251659264" behindDoc="0" locked="0" layoutInCell="1" allowOverlap="1" wp14:anchorId="18C8C02F" wp14:editId="68818EBB">
              <wp:simplePos x="0" y="0"/>
              <wp:positionH relativeFrom="column">
                <wp:posOffset>-1148184</wp:posOffset>
              </wp:positionH>
              <wp:positionV relativeFrom="paragraph">
                <wp:posOffset>194788</wp:posOffset>
              </wp:positionV>
              <wp:extent cx="7809842" cy="0"/>
              <wp:effectExtent l="0" t="0" r="13970" b="12700"/>
              <wp:wrapNone/>
              <wp:docPr id="1862350946" name="Straight Connector 2"/>
              <wp:cNvGraphicFramePr/>
              <a:graphic xmlns:a="http://schemas.openxmlformats.org/drawingml/2006/main">
                <a:graphicData uri="http://schemas.microsoft.com/office/word/2010/wordprocessingShape">
                  <wps:wsp>
                    <wps:cNvCnPr/>
                    <wps:spPr>
                      <a:xfrm>
                        <a:off x="0" y="0"/>
                        <a:ext cx="7809842"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CCD31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4pt,15.35pt" to="524.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SWtgEAANUDAAAOAAAAZHJzL2Uyb0RvYy54bWysU02P0zAQvSPxHyzfqdMKLSVquoddLRcE&#10;K2B/gOuMG0v+km2a9N8znrbpCpAQq704HnvemzfPk83t5Cw7QMom+I4vFw1n4FXojd93/OnHw7s1&#10;Z7lI30sbPHT8CJnfbt++2YyxhVUYgu0hMSTxuR1jx4dSYitEVgM4mRchgsdLHZKTBcO0F32SI7I7&#10;K1ZNcyPGkPqYgoKc8fT+dMm3xK81qPJV6wyF2Y6jtkJronVXV7HdyHafZByMOsuQL1DhpPFYdKa6&#10;l0Wyn8n8QeWMSiEHXRYqOBG0NgqoB+xm2fzWzfdBRqBe0JwcZ5vy69GqL4c7/5jQhjHmNsfHVLuY&#10;dHL1i/rYRGYdZ7NgKkzh4Yd183H9fsWZutyJKzCmXD5BcKxuOm6Nr33IVh4+54LFMPWSUo+tr2sO&#10;1vQPxloK0n53ZxM7yPpyzaq5ocdC4LM0jCpUXLXTrhwtnGi/gWamR7VLKk9jBTOtVAp8WdYhICbM&#10;rjCNEmZg82/gOb9CgUbuf8AzgioHX2awMz6kv1Uv00WyPuVfHDj1XS3Yhf5Ir0rW4OxQh+c5r8P5&#10;PCb49W/c/gIAAP//AwBQSwMEFAAGAAgAAAAhALdVdivgAAAACwEAAA8AAABkcnMvZG93bnJldi54&#10;bWxMj8FOwzAQRO9I/IO1SNxaOxCVNI1TVQgkBJe2VOLqxNskqr2OYrcJf48rDnDc2dHMm2I9WcMu&#10;OPjOkYRkLoAh1U531Eg4fL7OMmA+KNLKOEIJ3+hhXd7eFCrXbqQdXvahYTGEfK4ktCH0Oee+btEq&#10;P3c9Uvwd3WBViOfQcD2oMYZbwx+EWHCrOooNrerxucX6tD9bCWP/ltnlId1sq2P6sTO9+HpfvEh5&#10;fzdtVsACTuHPDFf8iA5lZKrcmbRnRsIsyURkDxIexROwq0OkywRY9avwsuD/N5Q/AAAA//8DAFBL&#10;AQItABQABgAIAAAAIQC2gziS/gAAAOEBAAATAAAAAAAAAAAAAAAAAAAAAABbQ29udGVudF9UeXBl&#10;c10ueG1sUEsBAi0AFAAGAAgAAAAhADj9If/WAAAAlAEAAAsAAAAAAAAAAAAAAAAALwEAAF9yZWxz&#10;Ly5yZWxzUEsBAi0AFAAGAAgAAAAhADzZVJa2AQAA1QMAAA4AAAAAAAAAAAAAAAAALgIAAGRycy9l&#10;Mm9Eb2MueG1sUEsBAi0AFAAGAAgAAAAhALdVdivgAAAACwEAAA8AAAAAAAAAAAAAAAAAEAQAAGRy&#10;cy9kb3ducmV2LnhtbFBLBQYAAAAABAAEAPMAAAAdBQAAAAA=&#10;" strokecolor="#002060" strokeweight=".5pt">
              <v:stroke joinstyle="miter"/>
            </v:line>
          </w:pict>
        </mc:Fallback>
      </mc:AlternateContent>
    </w:r>
  </w:p>
  <w:p w14:paraId="2B89EEED" w14:textId="77777777" w:rsidR="00794107" w:rsidRDefault="00794107" w:rsidP="0079410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CFED5" w14:textId="77777777" w:rsidR="00794107" w:rsidRDefault="00000000">
    <w:pPr>
      <w:pStyle w:val="Header"/>
    </w:pPr>
    <w:r>
      <w:rPr>
        <w:noProof/>
      </w:rPr>
      <w:pict w14:anchorId="1D4C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23436" o:spid="_x0000_s1025" type="#_x0000_t75" alt="" style="position:absolute;margin-left:0;margin-top:0;width:442.4pt;height:217.05pt;z-index:-251644928;mso-wrap-edited:f;mso-width-percent:0;mso-height-percent:0;mso-position-horizontal:center;mso-position-horizontal-relative:margin;mso-position-vertical:center;mso-position-vertical-relative:margin;mso-width-percent:0;mso-height-percent:0" o:allowincell="f">
          <v:imagedata r:id="rId1" o:title="Dots and transparent backgroun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34"/>
    <w:rsid w:val="00064E28"/>
    <w:rsid w:val="00065E0F"/>
    <w:rsid w:val="00094170"/>
    <w:rsid w:val="00096F9F"/>
    <w:rsid w:val="000E4040"/>
    <w:rsid w:val="000F165D"/>
    <w:rsid w:val="00143306"/>
    <w:rsid w:val="001E23F5"/>
    <w:rsid w:val="00213D1D"/>
    <w:rsid w:val="0028412F"/>
    <w:rsid w:val="002D51E6"/>
    <w:rsid w:val="00372CA0"/>
    <w:rsid w:val="003842D8"/>
    <w:rsid w:val="0041424D"/>
    <w:rsid w:val="004503E7"/>
    <w:rsid w:val="00471F51"/>
    <w:rsid w:val="00666236"/>
    <w:rsid w:val="006C4622"/>
    <w:rsid w:val="00753A16"/>
    <w:rsid w:val="007815E5"/>
    <w:rsid w:val="00794107"/>
    <w:rsid w:val="008F7AB5"/>
    <w:rsid w:val="0092034B"/>
    <w:rsid w:val="0092184B"/>
    <w:rsid w:val="00997478"/>
    <w:rsid w:val="00A36F2D"/>
    <w:rsid w:val="00A566DD"/>
    <w:rsid w:val="00BF639B"/>
    <w:rsid w:val="00C162F2"/>
    <w:rsid w:val="00C30232"/>
    <w:rsid w:val="00D414C0"/>
    <w:rsid w:val="00DC1AEF"/>
    <w:rsid w:val="00E15074"/>
    <w:rsid w:val="00E42334"/>
    <w:rsid w:val="00E84618"/>
    <w:rsid w:val="00F44034"/>
    <w:rsid w:val="00F624C5"/>
    <w:rsid w:val="00F7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B91B"/>
  <w14:defaultImageDpi w14:val="32767"/>
  <w15:chartTrackingRefBased/>
  <w15:docId w15:val="{465CE3F0-13F1-4710-A26B-7D6E0E34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F44034"/>
    <w:pPr>
      <w:spacing w:after="160" w:line="278" w:lineRule="auto"/>
    </w:pPr>
    <w:rPr>
      <w:rFonts w:ascii="Arial" w:hAnsi="Arial"/>
      <w:lang w:val="en-AU"/>
    </w:rPr>
  </w:style>
  <w:style w:type="paragraph" w:styleId="Heading1">
    <w:name w:val="heading 1"/>
    <w:basedOn w:val="Normal"/>
    <w:next w:val="Normal"/>
    <w:link w:val="Heading1Char"/>
    <w:uiPriority w:val="9"/>
    <w:qFormat/>
    <w:rsid w:val="00F44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unhideWhenUsed/>
    <w:qFormat/>
    <w:rsid w:val="00F440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07"/>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794107"/>
    <w:rPr>
      <w:lang w:val="en-AU"/>
    </w:rPr>
  </w:style>
  <w:style w:type="paragraph" w:styleId="Footer">
    <w:name w:val="footer"/>
    <w:basedOn w:val="Normal"/>
    <w:link w:val="FooterChar"/>
    <w:uiPriority w:val="99"/>
    <w:unhideWhenUsed/>
    <w:rsid w:val="00794107"/>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794107"/>
    <w:rPr>
      <w:lang w:val="en-AU"/>
    </w:rPr>
  </w:style>
  <w:style w:type="character" w:styleId="Hyperlink">
    <w:name w:val="Hyperlink"/>
    <w:basedOn w:val="DefaultParagraphFont"/>
    <w:uiPriority w:val="99"/>
    <w:unhideWhenUsed/>
    <w:rsid w:val="00794107"/>
    <w:rPr>
      <w:color w:val="0563C1" w:themeColor="hyperlink"/>
      <w:u w:val="single"/>
    </w:rPr>
  </w:style>
  <w:style w:type="character" w:styleId="UnresolvedMention">
    <w:name w:val="Unresolved Mention"/>
    <w:basedOn w:val="DefaultParagraphFont"/>
    <w:uiPriority w:val="99"/>
    <w:rsid w:val="00794107"/>
    <w:rPr>
      <w:color w:val="605E5C"/>
      <w:shd w:val="clear" w:color="auto" w:fill="E1DFDD"/>
    </w:rPr>
  </w:style>
  <w:style w:type="character" w:styleId="FollowedHyperlink">
    <w:name w:val="FollowedHyperlink"/>
    <w:basedOn w:val="DefaultParagraphFont"/>
    <w:uiPriority w:val="99"/>
    <w:semiHidden/>
    <w:unhideWhenUsed/>
    <w:rsid w:val="00794107"/>
    <w:rPr>
      <w:color w:val="954F72" w:themeColor="followedHyperlink"/>
      <w:u w:val="single"/>
    </w:rPr>
  </w:style>
  <w:style w:type="character" w:customStyle="1" w:styleId="Heading1Char">
    <w:name w:val="Heading 1 Char"/>
    <w:basedOn w:val="DefaultParagraphFont"/>
    <w:link w:val="Heading1"/>
    <w:uiPriority w:val="9"/>
    <w:rsid w:val="00F44034"/>
    <w:rPr>
      <w:rFonts w:asciiTheme="majorHAnsi" w:eastAsiaTheme="majorEastAsia" w:hAnsiTheme="majorHAnsi" w:cstheme="majorBidi"/>
      <w:color w:val="2F5496" w:themeColor="accent1" w:themeShade="BF"/>
      <w:sz w:val="40"/>
      <w:szCs w:val="40"/>
      <w:lang w:val="en-AU"/>
    </w:rPr>
  </w:style>
  <w:style w:type="character" w:customStyle="1" w:styleId="Heading3Char">
    <w:name w:val="Heading 3 Char"/>
    <w:basedOn w:val="DefaultParagraphFont"/>
    <w:link w:val="Heading3"/>
    <w:uiPriority w:val="9"/>
    <w:rsid w:val="00F44034"/>
    <w:rPr>
      <w:rFonts w:eastAsiaTheme="majorEastAsia" w:cstheme="majorBidi"/>
      <w:color w:val="2F5496" w:themeColor="accent1" w:themeShade="BF"/>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CBS%20-%2004%20-%20General\TEMPLATES\CBS%20New%20Gener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8835-CDB2-4C91-8865-1A5ACF0A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CBS New General Template</Template>
  <TotalTime>86</TotalTime>
  <Pages>1</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 Admin</dc:creator>
  <cp:keywords/>
  <dc:description/>
  <cp:lastModifiedBy>CBS</cp:lastModifiedBy>
  <cp:revision>5</cp:revision>
  <cp:lastPrinted>2024-09-05T03:26:00Z</cp:lastPrinted>
  <dcterms:created xsi:type="dcterms:W3CDTF">2024-09-05T00:30:00Z</dcterms:created>
  <dcterms:modified xsi:type="dcterms:W3CDTF">2024-09-05T05:18:00Z</dcterms:modified>
</cp:coreProperties>
</file>