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192B77F8" w:rsidR="00EF5EBF" w:rsidRDefault="00967AF1">
      <w:pPr>
        <w:jc w:val="center"/>
        <w:rPr>
          <w:b/>
          <w:sz w:val="36"/>
          <w:szCs w:val="36"/>
        </w:rPr>
      </w:pPr>
      <w:r>
        <w:rPr>
          <w:b/>
          <w:sz w:val="36"/>
          <w:szCs w:val="36"/>
        </w:rPr>
        <w:t>August</w:t>
      </w:r>
      <w:r w:rsidR="00044DCE">
        <w:rPr>
          <w:b/>
          <w:sz w:val="36"/>
          <w:szCs w:val="36"/>
        </w:rPr>
        <w:t xml:space="preserve"> </w:t>
      </w:r>
      <w:r w:rsidR="00FC6E4A">
        <w:rPr>
          <w:b/>
          <w:sz w:val="36"/>
          <w:szCs w:val="36"/>
        </w:rPr>
        <w:t>202</w:t>
      </w:r>
      <w:r w:rsidR="00564D7A">
        <w:rPr>
          <w:b/>
          <w:sz w:val="36"/>
          <w:szCs w:val="36"/>
        </w:rPr>
        <w:t>6</w:t>
      </w:r>
      <w:r w:rsidR="00FC6E4A">
        <w:rPr>
          <w:b/>
          <w:sz w:val="36"/>
          <w:szCs w:val="36"/>
        </w:rPr>
        <w:t xml:space="preserve"> - Announcements</w:t>
      </w:r>
    </w:p>
    <w:p w14:paraId="56F4F924" w14:textId="3CACB8DC" w:rsidR="00B50F61" w:rsidRPr="005451C0" w:rsidRDefault="00000000" w:rsidP="005451C0">
      <w:pPr>
        <w:spacing w:after="240" w:line="259" w:lineRule="auto"/>
      </w:pPr>
      <w:r>
        <w:rPr>
          <w:noProof/>
        </w:rPr>
        <w:pict w14:anchorId="29A2AC8B">
          <v:rect id="_x0000_i1025" style="width:451.3pt;height:.05pt" o:hralign="center" o:hrstd="t" o:hr="t" fillcolor="#a0a0a0" stroked="f"/>
        </w:pict>
      </w:r>
    </w:p>
    <w:p w14:paraId="346FC2CE" w14:textId="493CADE2" w:rsidR="00EF5EBF" w:rsidRDefault="00000000">
      <w:pPr>
        <w:rPr>
          <w:b/>
        </w:rPr>
      </w:pPr>
      <w:r>
        <w:rPr>
          <w:b/>
        </w:rPr>
        <w:t>Nominate Eyes for Life Canberra for the Southern Cross Club Community Rewards Program</w:t>
      </w:r>
    </w:p>
    <w:p w14:paraId="684CF4C1" w14:textId="77777777" w:rsidR="007F193E" w:rsidRDefault="007F193E"/>
    <w:p w14:paraId="2D96C6A5" w14:textId="77777777" w:rsidR="00564D7A" w:rsidRPr="00564D7A" w:rsidRDefault="00564D7A" w:rsidP="00564D7A">
      <w:r w:rsidRPr="00564D7A">
        <w:t>Members of the Southern Cross Club can help us raise funds by taking part in the</w:t>
      </w:r>
    </w:p>
    <w:p w14:paraId="0C4F7A5E" w14:textId="7EE10AF4" w:rsidR="00564D7A" w:rsidRPr="00564D7A" w:rsidRDefault="00564D7A" w:rsidP="00564D7A">
      <w:r w:rsidRPr="00564D7A">
        <w:t xml:space="preserve">Southern Cross Club’s Community Rewards </w:t>
      </w:r>
      <w:r w:rsidR="00A2477E">
        <w:t>P</w:t>
      </w:r>
      <w:r w:rsidRPr="00564D7A">
        <w:t>rogram. The Community Rewards</w:t>
      </w:r>
    </w:p>
    <w:p w14:paraId="60161421" w14:textId="77777777" w:rsidR="00564D7A" w:rsidRPr="00564D7A" w:rsidRDefault="00564D7A" w:rsidP="00564D7A">
      <w:r w:rsidRPr="00564D7A">
        <w:t>Program allows Canberra Southern Cross Club members to give back to the group</w:t>
      </w:r>
    </w:p>
    <w:p w14:paraId="4A0F27BB" w14:textId="77777777" w:rsidR="00564D7A" w:rsidRPr="00564D7A" w:rsidRDefault="00564D7A" w:rsidP="00564D7A">
      <w:r w:rsidRPr="00564D7A">
        <w:t xml:space="preserve">most important to them. By nominating </w:t>
      </w:r>
      <w:r w:rsidRPr="00564D7A">
        <w:rPr>
          <w:b/>
          <w:bCs/>
        </w:rPr>
        <w:t xml:space="preserve">Eyes for Life Canberra </w:t>
      </w:r>
      <w:r w:rsidRPr="00564D7A">
        <w:t>– you can double the</w:t>
      </w:r>
    </w:p>
    <w:p w14:paraId="4274006F" w14:textId="77777777" w:rsidR="00564D7A" w:rsidRPr="00564D7A" w:rsidRDefault="00564D7A" w:rsidP="00564D7A">
      <w:r w:rsidRPr="00564D7A">
        <w:t>amount of your spending on food and beverages at the Southern Cross Club that is</w:t>
      </w:r>
    </w:p>
    <w:p w14:paraId="043A5AD5" w14:textId="774BC807" w:rsidR="003A1332" w:rsidRPr="003A42AC" w:rsidRDefault="00564D7A">
      <w:r w:rsidRPr="00564D7A">
        <w:t>donated to your chosen group.</w:t>
      </w:r>
    </w:p>
    <w:p w14:paraId="11647BA5" w14:textId="77777777" w:rsidR="0040307B" w:rsidRDefault="00000000" w:rsidP="00933A4C">
      <w:pPr>
        <w:spacing w:before="240" w:after="240"/>
      </w:pPr>
      <w:r>
        <w:rPr>
          <w:noProof/>
        </w:rPr>
        <w:pict w14:anchorId="2CDF725F">
          <v:rect id="_x0000_i1026" style="width:451.3pt;height:.05pt" o:hralign="center" o:hrstd="t" o:hr="t" fillcolor="#a0a0a0" stroked="f"/>
        </w:pict>
      </w:r>
      <w:r>
        <w:rPr>
          <w:noProof/>
        </w:rPr>
        <w:pict w14:anchorId="2687A173">
          <v:rect id="_x0000_i1027" style="width:451.3pt;height:.05pt" o:hralign="center" o:hrstd="t" o:hr="t" fillcolor="#a0a0a0" stroked="f"/>
        </w:pict>
      </w:r>
    </w:p>
    <w:p w14:paraId="379511E9" w14:textId="51D49DD7" w:rsidR="00933A4C" w:rsidRPr="0040307B" w:rsidRDefault="00933A4C" w:rsidP="0040307B">
      <w:pPr>
        <w:pStyle w:val="Heading2"/>
        <w:rPr>
          <w:rFonts w:ascii="Arial" w:eastAsia="Arial" w:hAnsi="Arial" w:cs="Arial"/>
          <w:b/>
          <w:color w:val="000000"/>
          <w:sz w:val="28"/>
          <w:szCs w:val="28"/>
        </w:rPr>
      </w:pPr>
      <w:r w:rsidRPr="0040307B">
        <w:rPr>
          <w:rFonts w:ascii="Arial" w:eastAsia="Arial" w:hAnsi="Arial" w:cs="Arial"/>
          <w:b/>
          <w:color w:val="000000"/>
          <w:sz w:val="28"/>
          <w:szCs w:val="28"/>
        </w:rPr>
        <w:t xml:space="preserve">Core Programs </w:t>
      </w:r>
      <w:r w:rsidR="00913D8F">
        <w:rPr>
          <w:rFonts w:ascii="Arial" w:eastAsia="Arial" w:hAnsi="Arial" w:cs="Arial"/>
          <w:b/>
          <w:color w:val="000000"/>
          <w:sz w:val="28"/>
          <w:szCs w:val="28"/>
        </w:rPr>
        <w:t>for</w:t>
      </w:r>
      <w:r w:rsidR="00564D7A" w:rsidRPr="0040307B">
        <w:rPr>
          <w:rFonts w:ascii="Arial" w:eastAsia="Arial" w:hAnsi="Arial" w:cs="Arial"/>
          <w:b/>
          <w:color w:val="000000"/>
          <w:sz w:val="28"/>
          <w:szCs w:val="28"/>
        </w:rPr>
        <w:t xml:space="preserve"> </w:t>
      </w:r>
      <w:r w:rsidR="00337CB8">
        <w:rPr>
          <w:rFonts w:ascii="Arial" w:eastAsia="Arial" w:hAnsi="Arial" w:cs="Arial"/>
          <w:b/>
          <w:color w:val="000000"/>
          <w:sz w:val="28"/>
          <w:szCs w:val="28"/>
        </w:rPr>
        <w:t>August</w:t>
      </w:r>
      <w:r w:rsidR="00564D7A" w:rsidRPr="0040307B">
        <w:rPr>
          <w:rFonts w:ascii="Arial" w:eastAsia="Arial" w:hAnsi="Arial" w:cs="Arial"/>
          <w:b/>
          <w:color w:val="000000"/>
          <w:sz w:val="28"/>
          <w:szCs w:val="28"/>
        </w:rPr>
        <w:t xml:space="preserve"> 2026</w:t>
      </w:r>
      <w:r w:rsidR="00A56C27" w:rsidRPr="0040307B">
        <w:rPr>
          <w:rFonts w:ascii="Arial" w:eastAsia="Arial" w:hAnsi="Arial" w:cs="Arial"/>
          <w:b/>
          <w:color w:val="000000"/>
          <w:sz w:val="28"/>
          <w:szCs w:val="28"/>
        </w:rPr>
        <w:t>:</w:t>
      </w:r>
    </w:p>
    <w:p w14:paraId="71124BC5" w14:textId="269B9C1C" w:rsidR="00933A4C" w:rsidRPr="00933A4C" w:rsidRDefault="00933A4C">
      <w:pPr>
        <w:pStyle w:val="ListParagraph"/>
        <w:numPr>
          <w:ilvl w:val="0"/>
          <w:numId w:val="1"/>
        </w:numPr>
        <w:spacing w:before="240" w:after="240"/>
      </w:pPr>
      <w:r w:rsidRPr="00933A4C">
        <w:t xml:space="preserve">Arts and Craft Group </w:t>
      </w:r>
      <w:r w:rsidR="00366250">
        <w:t xml:space="preserve">– </w:t>
      </w:r>
      <w:r w:rsidRPr="00933A4C">
        <w:t xml:space="preserve"> Second and fourth Wednesday of each month</w:t>
      </w:r>
      <w:r w:rsidR="00393F52">
        <w:t xml:space="preserve"> </w:t>
      </w:r>
      <w:r w:rsidR="0074164B">
        <w:t>10am</w:t>
      </w:r>
      <w:r w:rsidR="00366250">
        <w:t xml:space="preserve"> – </w:t>
      </w:r>
      <w:r w:rsidR="0074164B">
        <w:t xml:space="preserve">12pm and </w:t>
      </w:r>
      <w:r w:rsidRPr="00933A4C">
        <w:t xml:space="preserve">1pm </w:t>
      </w:r>
      <w:r w:rsidR="00366250">
        <w:t xml:space="preserve">– </w:t>
      </w:r>
      <w:r w:rsidRPr="00933A4C">
        <w:t>3pm</w:t>
      </w:r>
    </w:p>
    <w:p w14:paraId="65F1C391" w14:textId="75E853D0" w:rsidR="00933A4C" w:rsidRDefault="00933A4C">
      <w:pPr>
        <w:pStyle w:val="ListParagraph"/>
        <w:numPr>
          <w:ilvl w:val="0"/>
          <w:numId w:val="1"/>
        </w:numPr>
        <w:spacing w:before="240" w:after="240"/>
      </w:pPr>
      <w:r w:rsidRPr="00933A4C">
        <w:t xml:space="preserve">Audio Book Group </w:t>
      </w:r>
      <w:r w:rsidR="00366250">
        <w:t xml:space="preserve">– </w:t>
      </w:r>
      <w:r w:rsidRPr="00933A4C">
        <w:t xml:space="preserve">First Wednesday of each month, 10am </w:t>
      </w:r>
      <w:r w:rsidR="00366250">
        <w:t xml:space="preserve">– </w:t>
      </w:r>
      <w:r w:rsidRPr="00933A4C">
        <w:t>12pm</w:t>
      </w:r>
    </w:p>
    <w:p w14:paraId="2115A818" w14:textId="1F82FC5A" w:rsidR="00574B40" w:rsidRDefault="00574B40">
      <w:pPr>
        <w:pStyle w:val="ListParagraph"/>
        <w:numPr>
          <w:ilvl w:val="0"/>
          <w:numId w:val="1"/>
        </w:numPr>
        <w:spacing w:before="240" w:after="240"/>
      </w:pPr>
      <w:r>
        <w:t xml:space="preserve">Exercise Group – Thursday </w:t>
      </w:r>
      <w:r w:rsidR="007F0151">
        <w:t>w</w:t>
      </w:r>
      <w:r>
        <w:t>eekly 1:30pm – 2:30pm</w:t>
      </w:r>
    </w:p>
    <w:p w14:paraId="1EDF475B" w14:textId="4D683C69" w:rsidR="00574B40" w:rsidRDefault="00574B40">
      <w:pPr>
        <w:pStyle w:val="ListParagraph"/>
        <w:numPr>
          <w:ilvl w:val="0"/>
          <w:numId w:val="1"/>
        </w:numPr>
        <w:spacing w:before="240" w:after="240"/>
      </w:pPr>
      <w:r w:rsidRPr="00933A4C">
        <w:t xml:space="preserve">Friends of Braille </w:t>
      </w:r>
      <w:r w:rsidR="00366250">
        <w:t xml:space="preserve">– </w:t>
      </w:r>
      <w:r w:rsidRPr="00933A4C">
        <w:t xml:space="preserve">Thursday </w:t>
      </w:r>
      <w:r w:rsidR="007F0151">
        <w:t>w</w:t>
      </w:r>
      <w:r>
        <w:t xml:space="preserve">eekly </w:t>
      </w:r>
      <w:r w:rsidRPr="00933A4C">
        <w:t xml:space="preserve">10am </w:t>
      </w:r>
      <w:r w:rsidR="00366250">
        <w:t xml:space="preserve">– </w:t>
      </w:r>
      <w:r w:rsidRPr="00933A4C">
        <w:t>12pm</w:t>
      </w:r>
    </w:p>
    <w:p w14:paraId="2C1131BB" w14:textId="0213B828" w:rsidR="00672AA8" w:rsidRPr="00933A4C" w:rsidRDefault="00672AA8">
      <w:pPr>
        <w:pStyle w:val="ListParagraph"/>
        <w:numPr>
          <w:ilvl w:val="0"/>
          <w:numId w:val="1"/>
        </w:numPr>
        <w:spacing w:before="240" w:after="240"/>
      </w:pPr>
      <w:r>
        <w:t>Ladies Chat Circle – First Friday</w:t>
      </w:r>
      <w:r w:rsidRPr="00933A4C">
        <w:t xml:space="preserve"> </w:t>
      </w:r>
      <w:r>
        <w:t xml:space="preserve">of each month, </w:t>
      </w:r>
      <w:r w:rsidRPr="00933A4C">
        <w:t xml:space="preserve">10am </w:t>
      </w:r>
      <w:r>
        <w:t xml:space="preserve">– </w:t>
      </w:r>
      <w:r w:rsidRPr="00933A4C">
        <w:t>12pm</w:t>
      </w:r>
    </w:p>
    <w:p w14:paraId="33EF686D" w14:textId="1A359186" w:rsidR="007C067F" w:rsidRDefault="00933A4C">
      <w:pPr>
        <w:pStyle w:val="ListParagraph"/>
        <w:numPr>
          <w:ilvl w:val="0"/>
          <w:numId w:val="1"/>
        </w:numPr>
        <w:spacing w:before="240" w:after="240"/>
      </w:pPr>
      <w:r w:rsidRPr="00933A4C">
        <w:t xml:space="preserve">Men's Peer Support Group </w:t>
      </w:r>
      <w:r w:rsidR="00475BBD">
        <w:t>–</w:t>
      </w:r>
      <w:r w:rsidRPr="00933A4C">
        <w:t xml:space="preserve"> </w:t>
      </w:r>
      <w:r w:rsidR="00475BBD">
        <w:t xml:space="preserve">Tuesday </w:t>
      </w:r>
      <w:r w:rsidR="00366250">
        <w:t>the</w:t>
      </w:r>
      <w:r w:rsidR="00154D35">
        <w:t xml:space="preserve"> </w:t>
      </w:r>
      <w:r w:rsidR="00393F52">
        <w:t>18</w:t>
      </w:r>
      <w:r w:rsidR="00393F52" w:rsidRPr="00393F52">
        <w:rPr>
          <w:vertAlign w:val="superscript"/>
        </w:rPr>
        <w:t>th</w:t>
      </w:r>
      <w:r w:rsidR="00393F52">
        <w:t xml:space="preserve"> </w:t>
      </w:r>
      <w:r w:rsidR="00366250">
        <w:t xml:space="preserve"> of </w:t>
      </w:r>
      <w:r w:rsidR="00393F52">
        <w:t>August</w:t>
      </w:r>
      <w:r w:rsidR="00366250">
        <w:t>, 11am – 1pm</w:t>
      </w:r>
    </w:p>
    <w:p w14:paraId="0C18E3A4" w14:textId="1D58E0CF" w:rsidR="00996FE5" w:rsidRDefault="00996FE5">
      <w:pPr>
        <w:pStyle w:val="ListParagraph"/>
        <w:numPr>
          <w:ilvl w:val="0"/>
          <w:numId w:val="1"/>
        </w:numPr>
        <w:spacing w:before="240" w:after="240"/>
      </w:pPr>
      <w:r>
        <w:t>Sense-able Cooking – Third Friday of every Month, 10am – 12pm</w:t>
      </w:r>
    </w:p>
    <w:p w14:paraId="39080091" w14:textId="0419EF40" w:rsidR="00913D8F" w:rsidRPr="003210EE" w:rsidRDefault="00000000" w:rsidP="003210EE">
      <w:pPr>
        <w:spacing w:before="240" w:after="240"/>
      </w:pPr>
      <w:bookmarkStart w:id="0" w:name="_Hlk212020901"/>
      <w:r>
        <w:rPr>
          <w:noProof/>
        </w:rPr>
        <w:pict w14:anchorId="7EF89E3A">
          <v:rect id="_x0000_i1028" style="width:451.3pt;height:.05pt" o:hralign="center" o:hrstd="t" o:hr="t" fillcolor="#a0a0a0" stroked="f"/>
        </w:pict>
      </w:r>
      <w:r>
        <w:rPr>
          <w:noProof/>
        </w:rPr>
        <w:pict w14:anchorId="223F0C86">
          <v:rect id="_x0000_i1029" style="width:451.3pt;height:.05pt" o:hralign="center" o:hrstd="t" o:hr="t" fillcolor="#a0a0a0" stroked="f"/>
        </w:pict>
      </w:r>
      <w:bookmarkEnd w:id="0"/>
    </w:p>
    <w:p w14:paraId="6640C732" w14:textId="117BE343" w:rsidR="007F193E" w:rsidRPr="0040307B" w:rsidRDefault="00E85958" w:rsidP="0040307B">
      <w:pPr>
        <w:pStyle w:val="Heading2"/>
        <w:rPr>
          <w:rFonts w:ascii="Arial" w:eastAsia="Arial" w:hAnsi="Arial" w:cs="Arial"/>
          <w:bCs/>
          <w:color w:val="000000"/>
          <w:sz w:val="28"/>
          <w:szCs w:val="28"/>
        </w:rPr>
      </w:pPr>
      <w:r w:rsidRPr="0040307B">
        <w:rPr>
          <w:rFonts w:ascii="Arial" w:eastAsia="Arial" w:hAnsi="Arial" w:cs="Arial"/>
          <w:b/>
          <w:color w:val="000000"/>
          <w:sz w:val="28"/>
          <w:szCs w:val="28"/>
        </w:rPr>
        <w:t xml:space="preserve">Audio </w:t>
      </w:r>
      <w:r w:rsidR="00035D40" w:rsidRPr="0040307B">
        <w:rPr>
          <w:rFonts w:ascii="Arial" w:eastAsia="Arial" w:hAnsi="Arial" w:cs="Arial"/>
          <w:b/>
          <w:color w:val="000000"/>
          <w:sz w:val="28"/>
          <w:szCs w:val="28"/>
        </w:rPr>
        <w:t>Book Group</w:t>
      </w:r>
      <w:r w:rsidR="007F193E" w:rsidRPr="0040307B">
        <w:rPr>
          <w:rFonts w:ascii="Arial" w:eastAsia="Arial" w:hAnsi="Arial" w:cs="Arial"/>
          <w:b/>
          <w:color w:val="000000"/>
          <w:sz w:val="28"/>
          <w:szCs w:val="28"/>
        </w:rPr>
        <w:t xml:space="preserve"> – </w:t>
      </w:r>
      <w:r w:rsidR="00035D40" w:rsidRPr="0040307B">
        <w:rPr>
          <w:rFonts w:ascii="Arial" w:eastAsia="Arial" w:hAnsi="Arial" w:cs="Arial"/>
          <w:b/>
          <w:color w:val="000000"/>
          <w:sz w:val="28"/>
          <w:szCs w:val="28"/>
        </w:rPr>
        <w:t xml:space="preserve">Wednesday </w:t>
      </w:r>
      <w:r w:rsidR="001416C6">
        <w:rPr>
          <w:rFonts w:ascii="Arial" w:eastAsia="Arial" w:hAnsi="Arial" w:cs="Arial"/>
          <w:b/>
          <w:color w:val="000000"/>
          <w:sz w:val="28"/>
          <w:szCs w:val="28"/>
        </w:rPr>
        <w:t>5</w:t>
      </w:r>
      <w:r w:rsidR="001416C6" w:rsidRPr="001416C6">
        <w:rPr>
          <w:rFonts w:ascii="Arial" w:eastAsia="Arial" w:hAnsi="Arial" w:cs="Arial"/>
          <w:b/>
          <w:color w:val="000000"/>
          <w:sz w:val="28"/>
          <w:szCs w:val="28"/>
          <w:vertAlign w:val="superscript"/>
        </w:rPr>
        <w:t>th</w:t>
      </w:r>
      <w:r w:rsidR="001416C6">
        <w:rPr>
          <w:rFonts w:ascii="Arial" w:eastAsia="Arial" w:hAnsi="Arial" w:cs="Arial"/>
          <w:b/>
          <w:color w:val="000000"/>
          <w:sz w:val="28"/>
          <w:szCs w:val="28"/>
        </w:rPr>
        <w:t xml:space="preserve"> </w:t>
      </w:r>
      <w:r w:rsidR="00F24D28">
        <w:rPr>
          <w:rFonts w:ascii="Arial" w:eastAsia="Arial" w:hAnsi="Arial" w:cs="Arial"/>
          <w:b/>
          <w:color w:val="000000"/>
          <w:sz w:val="28"/>
          <w:szCs w:val="28"/>
        </w:rPr>
        <w:t xml:space="preserve">of </w:t>
      </w:r>
      <w:r w:rsidR="001416C6">
        <w:rPr>
          <w:rFonts w:ascii="Arial" w:eastAsia="Arial" w:hAnsi="Arial" w:cs="Arial"/>
          <w:b/>
          <w:color w:val="000000"/>
          <w:sz w:val="28"/>
          <w:szCs w:val="28"/>
        </w:rPr>
        <w:t>August</w:t>
      </w:r>
      <w:r w:rsidR="00035D40" w:rsidRPr="0040307B">
        <w:rPr>
          <w:rFonts w:ascii="Arial" w:eastAsia="Arial" w:hAnsi="Arial" w:cs="Arial"/>
          <w:b/>
          <w:color w:val="000000"/>
          <w:sz w:val="28"/>
          <w:szCs w:val="28"/>
        </w:rPr>
        <w:t>, 10am – 12pm</w:t>
      </w:r>
    </w:p>
    <w:p w14:paraId="0A096E0B" w14:textId="77777777" w:rsidR="00265F05" w:rsidRPr="00E85958" w:rsidRDefault="00265F05" w:rsidP="007F193E">
      <w:pPr>
        <w:spacing w:line="259" w:lineRule="auto"/>
        <w:rPr>
          <w:b/>
        </w:rPr>
      </w:pPr>
    </w:p>
    <w:p w14:paraId="713CD90C" w14:textId="027804C4" w:rsidR="003210EE" w:rsidRDefault="002A3D4E" w:rsidP="002A3D4E">
      <w:pPr>
        <w:rPr>
          <w:bCs/>
        </w:rPr>
      </w:pPr>
      <w:r w:rsidRPr="002A3D4E">
        <w:rPr>
          <w:bCs/>
        </w:rPr>
        <w:t>Audio Book Group meets on Wednesday 5th August at 1</w:t>
      </w:r>
      <w:r w:rsidR="0079677C">
        <w:rPr>
          <w:bCs/>
        </w:rPr>
        <w:t>0</w:t>
      </w:r>
      <w:r>
        <w:rPr>
          <w:bCs/>
        </w:rPr>
        <w:t xml:space="preserve">am </w:t>
      </w:r>
      <w:r w:rsidRPr="002A3D4E">
        <w:rPr>
          <w:bCs/>
        </w:rPr>
        <w:t xml:space="preserve">in the CBS rooms and this time we have a nostalgic coming of age story of growing up in the 70’s in Brisbane, living over a kennel of Greyhounds. Toni Jordan gives </w:t>
      </w:r>
      <w:r>
        <w:rPr>
          <w:bCs/>
        </w:rPr>
        <w:t xml:space="preserve">us </w:t>
      </w:r>
      <w:r w:rsidRPr="002A3D4E">
        <w:rPr>
          <w:bCs/>
        </w:rPr>
        <w:t>a bittersweet novel which will touch our hearts</w:t>
      </w:r>
      <w:r w:rsidR="007F0151">
        <w:rPr>
          <w:bCs/>
        </w:rPr>
        <w:t xml:space="preserve">. </w:t>
      </w:r>
      <w:r w:rsidRPr="002A3D4E">
        <w:rPr>
          <w:bCs/>
        </w:rPr>
        <w:t xml:space="preserve">New members are most welcome and information and advice on getting </w:t>
      </w:r>
      <w:r>
        <w:rPr>
          <w:bCs/>
        </w:rPr>
        <w:t>the books for</w:t>
      </w:r>
      <w:r w:rsidRPr="002A3D4E">
        <w:rPr>
          <w:bCs/>
        </w:rPr>
        <w:t xml:space="preserve"> free is available at the CBS Office.</w:t>
      </w:r>
      <w:r>
        <w:rPr>
          <w:bCs/>
        </w:rPr>
        <w:t xml:space="preserve"> </w:t>
      </w:r>
      <w:r w:rsidRPr="002A3D4E">
        <w:rPr>
          <w:bCs/>
        </w:rPr>
        <w:t>Contact</w:t>
      </w:r>
      <w:r w:rsidR="007F0151">
        <w:rPr>
          <w:bCs/>
        </w:rPr>
        <w:t xml:space="preserve"> the</w:t>
      </w:r>
      <w:r w:rsidRPr="002A3D4E">
        <w:rPr>
          <w:bCs/>
        </w:rPr>
        <w:t xml:space="preserve"> office or Bob James on 0408 364530.</w:t>
      </w:r>
    </w:p>
    <w:p w14:paraId="1ADA2839" w14:textId="77777777" w:rsidR="002A3D4E" w:rsidRDefault="002A3D4E" w:rsidP="002A3D4E">
      <w:pPr>
        <w:rPr>
          <w:bCs/>
        </w:rPr>
      </w:pPr>
    </w:p>
    <w:p w14:paraId="2DC8EEC3" w14:textId="5AD7A4E3" w:rsidR="00BF6D25" w:rsidRDefault="0074164B" w:rsidP="003210EE">
      <w:r>
        <w:t xml:space="preserve">If you require transport please contact the office on 6247 4580 or email </w:t>
      </w:r>
      <w:hyperlink r:id="rId8" w:history="1">
        <w:r w:rsidRPr="006A3B1B">
          <w:rPr>
            <w:rStyle w:val="Hyperlink"/>
          </w:rPr>
          <w:t>admin@canberrablindsociety.org.au</w:t>
        </w:r>
      </w:hyperlink>
    </w:p>
    <w:p w14:paraId="55B2F245" w14:textId="77777777" w:rsidR="003210EE" w:rsidRDefault="003210EE" w:rsidP="003210EE">
      <w:pPr>
        <w:rPr>
          <w:bCs/>
        </w:rPr>
      </w:pPr>
    </w:p>
    <w:p w14:paraId="56EDC6E9" w14:textId="53271008" w:rsidR="00F56A4D" w:rsidRPr="003210EE" w:rsidRDefault="00000000" w:rsidP="003210EE">
      <w:pPr>
        <w:spacing w:after="240" w:line="259" w:lineRule="auto"/>
        <w:rPr>
          <w:bCs/>
        </w:rPr>
      </w:pPr>
      <w:r>
        <w:rPr>
          <w:noProof/>
        </w:rPr>
        <w:lastRenderedPageBreak/>
        <w:pict w14:anchorId="722E4262">
          <v:rect id="_x0000_i1030" style="width:451.3pt;height:.05pt" o:hralign="center" o:hrstd="t" o:hr="t" fillcolor="#a0a0a0" stroked="f"/>
        </w:pict>
      </w:r>
      <w:r>
        <w:rPr>
          <w:noProof/>
        </w:rPr>
        <w:pict w14:anchorId="5F39D064">
          <v:rect id="_x0000_i1031" style="width:451.3pt;height:.05pt" o:hralign="center" o:hrstd="t" o:hr="t" fillcolor="#a0a0a0" stroked="f"/>
        </w:pict>
      </w:r>
    </w:p>
    <w:p w14:paraId="07BACD0A" w14:textId="7ACB7896" w:rsidR="004B1E1E" w:rsidRPr="00E85958" w:rsidRDefault="004B1E1E" w:rsidP="003210EE">
      <w:pPr>
        <w:pStyle w:val="Heading2"/>
        <w:spacing w:after="240"/>
        <w:rPr>
          <w:rStyle w:val="Strong"/>
        </w:rPr>
      </w:pPr>
      <w:r w:rsidRPr="0040307B">
        <w:rPr>
          <w:rFonts w:ascii="Arial" w:eastAsia="Arial" w:hAnsi="Arial" w:cs="Arial"/>
          <w:b/>
          <w:color w:val="000000"/>
          <w:sz w:val="28"/>
          <w:szCs w:val="28"/>
        </w:rPr>
        <w:t>Ladies Chat Circle</w:t>
      </w:r>
      <w:r w:rsidR="00E90055">
        <w:rPr>
          <w:rFonts w:ascii="Arial" w:eastAsia="Arial" w:hAnsi="Arial" w:cs="Arial"/>
          <w:b/>
          <w:color w:val="000000"/>
          <w:sz w:val="28"/>
          <w:szCs w:val="28"/>
        </w:rPr>
        <w:t xml:space="preserve">, </w:t>
      </w:r>
      <w:r w:rsidR="00E90055" w:rsidRPr="0040307B">
        <w:rPr>
          <w:rFonts w:ascii="Arial" w:eastAsia="Arial" w:hAnsi="Arial" w:cs="Arial"/>
          <w:b/>
          <w:color w:val="000000"/>
          <w:sz w:val="28"/>
          <w:szCs w:val="28"/>
        </w:rPr>
        <w:t xml:space="preserve">Melissa from </w:t>
      </w:r>
      <w:r w:rsidR="00393F52" w:rsidRPr="00393F52">
        <w:rPr>
          <w:rFonts w:ascii="Arial" w:eastAsia="Arial" w:hAnsi="Arial" w:cs="Arial"/>
          <w:b/>
          <w:color w:val="000000"/>
          <w:sz w:val="28"/>
          <w:szCs w:val="28"/>
        </w:rPr>
        <w:t xml:space="preserve">Downsizing with Care </w:t>
      </w:r>
      <w:r w:rsidR="00E90055">
        <w:rPr>
          <w:rFonts w:ascii="Arial" w:eastAsia="Arial" w:hAnsi="Arial" w:cs="Arial"/>
          <w:b/>
          <w:color w:val="000000"/>
          <w:sz w:val="28"/>
          <w:szCs w:val="28"/>
        </w:rPr>
        <w:t xml:space="preserve">– Friday </w:t>
      </w:r>
      <w:r w:rsidR="001416C6">
        <w:rPr>
          <w:rFonts w:ascii="Arial" w:eastAsia="Arial" w:hAnsi="Arial" w:cs="Arial"/>
          <w:b/>
          <w:color w:val="000000"/>
          <w:sz w:val="28"/>
          <w:szCs w:val="28"/>
        </w:rPr>
        <w:t>7</w:t>
      </w:r>
      <w:r w:rsidR="001416C6">
        <w:rPr>
          <w:rFonts w:ascii="Arial" w:eastAsia="Arial" w:hAnsi="Arial" w:cs="Arial"/>
          <w:b/>
          <w:color w:val="000000"/>
          <w:sz w:val="28"/>
          <w:szCs w:val="28"/>
          <w:vertAlign w:val="superscript"/>
        </w:rPr>
        <w:t>th</w:t>
      </w:r>
      <w:r w:rsidR="00BB390B">
        <w:rPr>
          <w:rFonts w:ascii="Arial" w:eastAsia="Arial" w:hAnsi="Arial" w:cs="Arial"/>
          <w:b/>
          <w:color w:val="000000"/>
          <w:sz w:val="28"/>
          <w:szCs w:val="28"/>
          <w:vertAlign w:val="superscript"/>
        </w:rPr>
        <w:t xml:space="preserve"> </w:t>
      </w:r>
      <w:r w:rsidR="00E90055">
        <w:rPr>
          <w:rFonts w:ascii="Arial" w:eastAsia="Arial" w:hAnsi="Arial" w:cs="Arial"/>
          <w:b/>
          <w:color w:val="000000"/>
          <w:sz w:val="28"/>
          <w:szCs w:val="28"/>
        </w:rPr>
        <w:t xml:space="preserve">of </w:t>
      </w:r>
      <w:r w:rsidR="001416C6">
        <w:rPr>
          <w:rFonts w:ascii="Arial" w:eastAsia="Arial" w:hAnsi="Arial" w:cs="Arial"/>
          <w:b/>
          <w:color w:val="000000"/>
          <w:sz w:val="28"/>
          <w:szCs w:val="28"/>
        </w:rPr>
        <w:t>August</w:t>
      </w:r>
      <w:r w:rsidR="00E90055">
        <w:rPr>
          <w:rFonts w:ascii="Arial" w:eastAsia="Arial" w:hAnsi="Arial" w:cs="Arial"/>
          <w:b/>
          <w:color w:val="000000"/>
          <w:sz w:val="28"/>
          <w:szCs w:val="28"/>
        </w:rPr>
        <w:t>,</w:t>
      </w:r>
      <w:r w:rsidR="00DC14CF">
        <w:rPr>
          <w:rFonts w:ascii="Arial" w:eastAsia="Arial" w:hAnsi="Arial" w:cs="Arial"/>
          <w:b/>
          <w:color w:val="000000"/>
          <w:sz w:val="28"/>
          <w:szCs w:val="28"/>
        </w:rPr>
        <w:t xml:space="preserve"> </w:t>
      </w:r>
      <w:r w:rsidR="00E90055">
        <w:rPr>
          <w:rFonts w:ascii="Arial" w:eastAsia="Arial" w:hAnsi="Arial" w:cs="Arial"/>
          <w:b/>
          <w:color w:val="000000"/>
          <w:sz w:val="28"/>
          <w:szCs w:val="28"/>
        </w:rPr>
        <w:t xml:space="preserve">10am – 12pm </w:t>
      </w:r>
    </w:p>
    <w:p w14:paraId="5D8063AB" w14:textId="1C735BAE" w:rsidR="001416C6" w:rsidRDefault="001416C6" w:rsidP="001416C6">
      <w:pPr>
        <w:spacing w:before="240" w:after="240"/>
      </w:pPr>
      <w:r>
        <w:t>For the month of August, the Ladies Chat Circle session has</w:t>
      </w:r>
      <w:r w:rsidR="00603E1D">
        <w:t xml:space="preserve"> reorganised the</w:t>
      </w:r>
      <w:r>
        <w:t xml:space="preserve"> guest speaker, </w:t>
      </w:r>
      <w:r>
        <w:rPr>
          <w:rStyle w:val="Strong"/>
        </w:rPr>
        <w:t>Melissa from Downsizing with Care</w:t>
      </w:r>
      <w:r>
        <w:t xml:space="preserve">. </w:t>
      </w:r>
      <w:r w:rsidR="00603E1D">
        <w:t xml:space="preserve">She will come prepared with some tips and tricks to help you declutter, stay organised and consolidate your belongings. </w:t>
      </w:r>
    </w:p>
    <w:p w14:paraId="70D3C85F" w14:textId="5ACB19E1" w:rsidR="004B1E1E" w:rsidRPr="006A51AA" w:rsidRDefault="00FC143F" w:rsidP="006A51AA">
      <w:pPr>
        <w:spacing w:before="240" w:after="240"/>
      </w:pPr>
      <w:r>
        <w:t xml:space="preserve">If this interests you and you’d like to join </w:t>
      </w:r>
      <w:r w:rsidR="00CB0C6F">
        <w:t>th</w:t>
      </w:r>
      <w:r w:rsidR="00292B08">
        <w:t xml:space="preserve">is </w:t>
      </w:r>
      <w:r>
        <w:t xml:space="preserve">session or require transport, </w:t>
      </w:r>
      <w:r w:rsidR="00134C33" w:rsidRPr="00134C33">
        <w:t xml:space="preserve">please contact </w:t>
      </w:r>
      <w:r w:rsidR="00134C33">
        <w:t xml:space="preserve">the office </w:t>
      </w:r>
      <w:r w:rsidR="00134C33" w:rsidRPr="00134C33">
        <w:t>on 6247 4580 or email </w:t>
      </w:r>
      <w:hyperlink r:id="rId9" w:tooltip="mailto:admin@canberrablindscoiety.org.au" w:history="1">
        <w:r w:rsidR="00134C33" w:rsidRPr="00134C33">
          <w:rPr>
            <w:rStyle w:val="Hyperlink"/>
          </w:rPr>
          <w:t>admin@canberrablindscoiety.org.au</w:t>
        </w:r>
      </w:hyperlink>
      <w:r w:rsidR="00134C33" w:rsidRPr="00134C33">
        <w:br/>
      </w:r>
      <w:r w:rsidR="00000000">
        <w:rPr>
          <w:noProof/>
        </w:rPr>
        <w:pict w14:anchorId="6A5E1920">
          <v:rect id="_x0000_i1032" style="width:451.3pt;height:.05pt" o:hralign="center" o:hrstd="t" o:hr="t" fillcolor="#a0a0a0" stroked="f"/>
        </w:pict>
      </w:r>
      <w:r w:rsidR="00000000">
        <w:rPr>
          <w:noProof/>
        </w:rPr>
        <w:pict w14:anchorId="27030A80">
          <v:rect id="_x0000_i1033" style="width:451.3pt;height:.05pt" o:hralign="center" o:hrstd="t" o:hr="t" fillcolor="#a0a0a0" stroked="f"/>
        </w:pict>
      </w:r>
    </w:p>
    <w:p w14:paraId="00A00609" w14:textId="693CE56D" w:rsidR="004B1E1E" w:rsidRDefault="004B1E1E" w:rsidP="00DC59C5">
      <w:pPr>
        <w:pStyle w:val="Heading2"/>
        <w:rPr>
          <w:rFonts w:ascii="Arial" w:eastAsia="Arial" w:hAnsi="Arial" w:cs="Arial"/>
          <w:b/>
          <w:color w:val="000000"/>
          <w:sz w:val="28"/>
          <w:szCs w:val="28"/>
        </w:rPr>
      </w:pPr>
      <w:r w:rsidRPr="0040307B">
        <w:rPr>
          <w:rFonts w:ascii="Arial" w:eastAsia="Arial" w:hAnsi="Arial" w:cs="Arial"/>
          <w:b/>
          <w:color w:val="000000"/>
          <w:sz w:val="28"/>
          <w:szCs w:val="28"/>
        </w:rPr>
        <w:t>Men’s Group – Tuesday</w:t>
      </w:r>
      <w:r w:rsidR="00E90055">
        <w:rPr>
          <w:rFonts w:ascii="Arial" w:eastAsia="Arial" w:hAnsi="Arial" w:cs="Arial"/>
          <w:b/>
          <w:color w:val="000000"/>
          <w:sz w:val="28"/>
          <w:szCs w:val="28"/>
        </w:rPr>
        <w:t xml:space="preserve"> </w:t>
      </w:r>
      <w:r w:rsidR="001416C6">
        <w:rPr>
          <w:rFonts w:ascii="Arial" w:eastAsia="Arial" w:hAnsi="Arial" w:cs="Arial"/>
          <w:b/>
          <w:color w:val="000000"/>
          <w:sz w:val="28"/>
          <w:szCs w:val="28"/>
        </w:rPr>
        <w:t>18</w:t>
      </w:r>
      <w:r w:rsidR="001416C6">
        <w:rPr>
          <w:rFonts w:ascii="Arial" w:eastAsia="Arial" w:hAnsi="Arial" w:cs="Arial"/>
          <w:b/>
          <w:color w:val="000000"/>
          <w:sz w:val="28"/>
          <w:szCs w:val="28"/>
          <w:vertAlign w:val="superscript"/>
        </w:rPr>
        <w:t>th</w:t>
      </w:r>
      <w:r w:rsidR="00BB390B">
        <w:rPr>
          <w:rFonts w:ascii="Arial" w:eastAsia="Arial" w:hAnsi="Arial" w:cs="Arial"/>
          <w:b/>
          <w:color w:val="000000"/>
          <w:sz w:val="28"/>
          <w:szCs w:val="28"/>
        </w:rPr>
        <w:t xml:space="preserve"> </w:t>
      </w:r>
      <w:r w:rsidRPr="0040307B">
        <w:rPr>
          <w:rFonts w:ascii="Arial" w:eastAsia="Arial" w:hAnsi="Arial" w:cs="Arial"/>
          <w:b/>
          <w:color w:val="000000"/>
          <w:sz w:val="28"/>
          <w:szCs w:val="28"/>
        </w:rPr>
        <w:t xml:space="preserve">of </w:t>
      </w:r>
      <w:r w:rsidR="001416C6">
        <w:rPr>
          <w:rFonts w:ascii="Arial" w:eastAsia="Arial" w:hAnsi="Arial" w:cs="Arial"/>
          <w:b/>
          <w:color w:val="000000"/>
          <w:sz w:val="28"/>
          <w:szCs w:val="28"/>
        </w:rPr>
        <w:t>August</w:t>
      </w:r>
      <w:r w:rsidRPr="0040307B">
        <w:rPr>
          <w:rFonts w:ascii="Arial" w:eastAsia="Arial" w:hAnsi="Arial" w:cs="Arial"/>
          <w:b/>
          <w:color w:val="000000"/>
          <w:sz w:val="28"/>
          <w:szCs w:val="28"/>
        </w:rPr>
        <w:t>, 11am – 1pm</w:t>
      </w:r>
    </w:p>
    <w:p w14:paraId="44025D7A" w14:textId="77777777" w:rsidR="00DC59C5" w:rsidRPr="00DC59C5" w:rsidRDefault="00DC59C5" w:rsidP="00DC59C5"/>
    <w:p w14:paraId="236328F0" w14:textId="1DCDA6E3" w:rsidR="004B1E1E" w:rsidRDefault="004B1E1E" w:rsidP="004B1E1E">
      <w:r w:rsidRPr="00810D53">
        <w:t xml:space="preserve">The Men’s Group invites men of all ages to get together over a coffee </w:t>
      </w:r>
      <w:r>
        <w:t>to</w:t>
      </w:r>
      <w:r w:rsidRPr="00810D53">
        <w:t xml:space="preserve"> chat all things low vision</w:t>
      </w:r>
      <w:r>
        <w:t xml:space="preserve"> and share daily living experiences</w:t>
      </w:r>
      <w:r w:rsidRPr="00810D53">
        <w:t>.</w:t>
      </w:r>
      <w:r>
        <w:t xml:space="preserve"> If you would like to join or require transport to and from the activity, please contact the office on 6247 4580 or email </w:t>
      </w:r>
      <w:hyperlink r:id="rId10" w:history="1">
        <w:r w:rsidRPr="006A3B1B">
          <w:rPr>
            <w:rStyle w:val="Hyperlink"/>
          </w:rPr>
          <w:t>admin@canberrablindsociety.org.au</w:t>
        </w:r>
      </w:hyperlink>
      <w:r>
        <w:t xml:space="preserve"> </w:t>
      </w:r>
    </w:p>
    <w:p w14:paraId="2176858F" w14:textId="12F6B6C0" w:rsidR="005451C0" w:rsidRPr="005451C0" w:rsidRDefault="00000000" w:rsidP="005451C0">
      <w:pPr>
        <w:spacing w:after="240" w:line="259" w:lineRule="auto"/>
        <w:rPr>
          <w:b/>
        </w:rPr>
      </w:pPr>
      <w:r>
        <w:rPr>
          <w:noProof/>
        </w:rPr>
        <w:pict w14:anchorId="336AF5D0">
          <v:rect id="_x0000_i1034" style="width:451.3pt;height:.05pt" o:hralign="center" o:hrstd="t" o:hr="t" fillcolor="#a0a0a0" stroked="f"/>
        </w:pict>
      </w:r>
      <w:r>
        <w:rPr>
          <w:noProof/>
        </w:rPr>
        <w:pict w14:anchorId="431C8878">
          <v:rect id="_x0000_i1076" style="width:451.3pt;height:.05pt" o:hralign="center" o:hrstd="t" o:hr="t" fillcolor="#a0a0a0" stroked="f"/>
        </w:pict>
      </w:r>
    </w:p>
    <w:p w14:paraId="3772EE13" w14:textId="71B21706" w:rsidR="005451C0" w:rsidRPr="005451C0" w:rsidRDefault="00F97FD1" w:rsidP="005451C0">
      <w:pPr>
        <w:pStyle w:val="Heading2"/>
        <w:rPr>
          <w:rFonts w:ascii="Arial" w:eastAsia="Arial" w:hAnsi="Arial" w:cs="Arial"/>
          <w:b/>
          <w:color w:val="000000"/>
          <w:sz w:val="28"/>
          <w:szCs w:val="28"/>
        </w:rPr>
      </w:pPr>
      <w:r>
        <w:rPr>
          <w:rFonts w:ascii="Arial" w:eastAsia="Arial" w:hAnsi="Arial" w:cs="Arial"/>
          <w:b/>
          <w:color w:val="000000"/>
          <w:sz w:val="28"/>
          <w:szCs w:val="28"/>
        </w:rPr>
        <w:t xml:space="preserve">From the President </w:t>
      </w:r>
    </w:p>
    <w:p w14:paraId="5F958237" w14:textId="77777777" w:rsidR="00745018" w:rsidRPr="00810D53" w:rsidRDefault="00745018" w:rsidP="00745018">
      <w:pPr>
        <w:rPr>
          <w:b/>
          <w:bCs/>
          <w:lang w:val="en-US"/>
        </w:rPr>
      </w:pPr>
    </w:p>
    <w:p w14:paraId="10B7270C" w14:textId="2AD1B46F" w:rsidR="00F97FD1" w:rsidRPr="00F97FD1" w:rsidRDefault="00F97FD1" w:rsidP="00F97FD1">
      <w:pPr>
        <w:rPr>
          <w:lang w:val="en-US"/>
        </w:rPr>
      </w:pPr>
      <w:r w:rsidRPr="00F97FD1">
        <w:rPr>
          <w:lang w:val="en-US"/>
        </w:rPr>
        <w:t>When it became apparent that I needed help with getting around without damaging myself I finally contacted Guide Dogs for help with Orientation and Mobility (although that term was not yet in my vocabulary)</w:t>
      </w:r>
      <w:r>
        <w:rPr>
          <w:lang w:val="en-US"/>
        </w:rPr>
        <w:t>.</w:t>
      </w:r>
    </w:p>
    <w:p w14:paraId="0DADCB9F" w14:textId="77777777" w:rsidR="00F97FD1" w:rsidRDefault="00F97FD1" w:rsidP="00F97FD1">
      <w:pPr>
        <w:rPr>
          <w:lang w:val="en-US"/>
        </w:rPr>
      </w:pPr>
    </w:p>
    <w:p w14:paraId="5D619F25" w14:textId="4E1F82C7" w:rsidR="00F97FD1" w:rsidRDefault="00F97FD1" w:rsidP="00F97FD1">
      <w:pPr>
        <w:rPr>
          <w:lang w:val="en-US"/>
        </w:rPr>
      </w:pPr>
      <w:r w:rsidRPr="00F97FD1">
        <w:rPr>
          <w:lang w:val="en-US"/>
        </w:rPr>
        <w:t>I got an appointment with an O&amp;M specialist – Karyn Willins. Karyn met me near my work and after an evaluation</w:t>
      </w:r>
      <w:r>
        <w:rPr>
          <w:lang w:val="en-US"/>
        </w:rPr>
        <w:t>, I</w:t>
      </w:r>
      <w:r w:rsidRPr="00F97FD1">
        <w:rPr>
          <w:lang w:val="en-US"/>
        </w:rPr>
        <w:t xml:space="preserve"> was introduced to a white cane. Karyn – the Cane Queen - educated me on the correct way to use the cane safely and correctly – “hold the cane like a small bird in your hand”, “even if you have NO eyes turn your face towards the sound of a vehicle – they might pay more attention”, “pass the cane in an arc greater than you”, and “don’t use the cane as a weapon”. These things live in my head and give Karyn great glee when I tell her about it.</w:t>
      </w:r>
    </w:p>
    <w:p w14:paraId="69E51496" w14:textId="77777777" w:rsidR="00F97FD1" w:rsidRPr="00F97FD1" w:rsidRDefault="00F97FD1" w:rsidP="00F97FD1">
      <w:pPr>
        <w:rPr>
          <w:lang w:val="en-US"/>
        </w:rPr>
      </w:pPr>
    </w:p>
    <w:p w14:paraId="4A6DE226" w14:textId="522D9926" w:rsidR="00F97FD1" w:rsidRDefault="00F97FD1" w:rsidP="00F97FD1">
      <w:pPr>
        <w:rPr>
          <w:lang w:val="en-US"/>
        </w:rPr>
      </w:pPr>
      <w:r w:rsidRPr="00F97FD1">
        <w:rPr>
          <w:lang w:val="en-US"/>
        </w:rPr>
        <w:t xml:space="preserve">Needless to say, I was comprehensively trained before I was allowed to take the cane home. With more training I became proficient and now I only need occasional fine tuning of my technique. Karyn </w:t>
      </w:r>
      <w:r w:rsidR="007F0151">
        <w:rPr>
          <w:lang w:val="en-US"/>
        </w:rPr>
        <w:t xml:space="preserve">now </w:t>
      </w:r>
      <w:r w:rsidR="00FC108C">
        <w:rPr>
          <w:lang w:val="en-US"/>
        </w:rPr>
        <w:t>offers her</w:t>
      </w:r>
      <w:r w:rsidRPr="00F97FD1">
        <w:rPr>
          <w:lang w:val="en-US"/>
        </w:rPr>
        <w:t xml:space="preserve"> O&amp;M services in the ACT</w:t>
      </w:r>
      <w:r w:rsidR="00FC108C">
        <w:rPr>
          <w:lang w:val="en-US"/>
        </w:rPr>
        <w:t>, with her contact details listed below, letting you book an appointment directly with her</w:t>
      </w:r>
      <w:r w:rsidR="007F0151">
        <w:rPr>
          <w:lang w:val="en-US"/>
        </w:rPr>
        <w:t xml:space="preserve"> online</w:t>
      </w:r>
      <w:r w:rsidR="00FC108C">
        <w:rPr>
          <w:lang w:val="en-US"/>
        </w:rPr>
        <w:t xml:space="preserve">. </w:t>
      </w:r>
    </w:p>
    <w:p w14:paraId="6365C95A" w14:textId="77777777" w:rsidR="00F97FD1" w:rsidRPr="00F97FD1" w:rsidRDefault="00F97FD1" w:rsidP="00F97FD1">
      <w:pPr>
        <w:rPr>
          <w:lang w:val="en-US"/>
        </w:rPr>
      </w:pPr>
    </w:p>
    <w:p w14:paraId="7489A3D8" w14:textId="55054F41" w:rsidR="00F97FD1" w:rsidRDefault="00F97FD1" w:rsidP="00F97FD1">
      <w:pPr>
        <w:rPr>
          <w:lang w:val="en-US"/>
        </w:rPr>
      </w:pPr>
      <w:r w:rsidRPr="00F97FD1">
        <w:rPr>
          <w:lang w:val="en-US"/>
        </w:rPr>
        <w:t xml:space="preserve">Website: </w:t>
      </w:r>
      <w:r w:rsidR="00BB1A6C">
        <w:rPr>
          <w:lang w:val="en-US"/>
        </w:rPr>
        <w:t>www.kwoandm.com.au</w:t>
      </w:r>
    </w:p>
    <w:p w14:paraId="5A593FF6" w14:textId="380D7D9B" w:rsidR="00BB1A6C" w:rsidRDefault="00BB1A6C" w:rsidP="00F97FD1">
      <w:pPr>
        <w:rPr>
          <w:lang w:val="en-US"/>
        </w:rPr>
      </w:pPr>
    </w:p>
    <w:p w14:paraId="0A346CF1" w14:textId="1D4E2954" w:rsidR="00BB1A6C" w:rsidRDefault="00BB1A6C" w:rsidP="00F97FD1">
      <w:pPr>
        <w:rPr>
          <w:lang w:val="en-US"/>
        </w:rPr>
      </w:pPr>
      <w:r>
        <w:rPr>
          <w:lang w:val="en-US"/>
        </w:rPr>
        <w:lastRenderedPageBreak/>
        <w:t>Email: karyn@kwoandm.com.au</w:t>
      </w:r>
    </w:p>
    <w:p w14:paraId="3CBA5FDD" w14:textId="77777777" w:rsidR="005F50A8" w:rsidRPr="00F97FD1" w:rsidRDefault="005F50A8" w:rsidP="00F97FD1">
      <w:pPr>
        <w:rPr>
          <w:lang w:val="en-US"/>
        </w:rPr>
      </w:pPr>
    </w:p>
    <w:p w14:paraId="47853FC1" w14:textId="4AAFED10" w:rsidR="00DC14CF" w:rsidRPr="00DC59C5" w:rsidRDefault="00F97FD1" w:rsidP="00745018">
      <w:pPr>
        <w:rPr>
          <w:lang w:val="en-US"/>
        </w:rPr>
      </w:pPr>
      <w:r w:rsidRPr="00F97FD1">
        <w:rPr>
          <w:lang w:val="en-US"/>
        </w:rPr>
        <w:t>Phone number: 0407 043 632</w:t>
      </w:r>
    </w:p>
    <w:p w14:paraId="41AF5608" w14:textId="001B3E54" w:rsidR="00745018" w:rsidRDefault="00000000" w:rsidP="00272B91">
      <w:pPr>
        <w:rPr>
          <w:b/>
          <w:bCs/>
        </w:rPr>
      </w:pPr>
      <w:r>
        <w:rPr>
          <w:noProof/>
        </w:rPr>
        <w:pict w14:anchorId="3F55433A">
          <v:rect id="_x0000_i1036" style="width:451.3pt;height:.05pt" o:hralign="center" o:hrstd="t" o:hr="t" fillcolor="#a0a0a0" stroked="f"/>
        </w:pict>
      </w:r>
      <w:r>
        <w:rPr>
          <w:noProof/>
        </w:rPr>
        <w:pict w14:anchorId="64E60E07">
          <v:rect id="_x0000_i1037" style="width:451.3pt;height:.05pt" o:hralign="center" o:hrstd="t" o:hr="t" fillcolor="#a0a0a0" stroked="f"/>
        </w:pict>
      </w:r>
    </w:p>
    <w:p w14:paraId="7102ADC3" w14:textId="62F7A99A" w:rsidR="00745018" w:rsidRPr="00D03D33" w:rsidRDefault="00745018" w:rsidP="00913D8F">
      <w:pPr>
        <w:pStyle w:val="Heading1"/>
        <w:rPr>
          <w:rFonts w:ascii="Arial" w:hAnsi="Arial" w:cs="Arial"/>
          <w:b w:val="0"/>
          <w:bCs w:val="0"/>
          <w:sz w:val="28"/>
          <w:szCs w:val="28"/>
        </w:rPr>
      </w:pPr>
      <w:bookmarkStart w:id="1" w:name="_Toc191457201"/>
      <w:bookmarkStart w:id="2" w:name="_Toc223077140"/>
      <w:bookmarkStart w:id="3" w:name="_Hlk204179618"/>
      <w:r w:rsidRPr="00BC7C8E">
        <w:rPr>
          <w:rFonts w:ascii="Arial" w:hAnsi="Arial" w:cs="Arial"/>
          <w:sz w:val="28"/>
          <w:szCs w:val="28"/>
        </w:rPr>
        <w:t xml:space="preserve">National Gallery of Australia Art by Description Onsite </w:t>
      </w:r>
      <w:r w:rsidR="00913D8F">
        <w:rPr>
          <w:rFonts w:ascii="Arial" w:hAnsi="Arial" w:cs="Arial"/>
          <w:sz w:val="28"/>
          <w:szCs w:val="28"/>
        </w:rPr>
        <w:t>T</w:t>
      </w:r>
      <w:r w:rsidRPr="00BC7C8E">
        <w:rPr>
          <w:rFonts w:ascii="Arial" w:hAnsi="Arial" w:cs="Arial"/>
          <w:sz w:val="28"/>
          <w:szCs w:val="28"/>
        </w:rPr>
        <w:t>our</w:t>
      </w:r>
      <w:r>
        <w:rPr>
          <w:rFonts w:ascii="Arial" w:hAnsi="Arial" w:cs="Arial"/>
          <w:sz w:val="28"/>
          <w:szCs w:val="28"/>
        </w:rPr>
        <w:t xml:space="preserve"> – </w:t>
      </w:r>
      <w:r w:rsidR="00D03D33">
        <w:rPr>
          <w:rFonts w:ascii="Arial" w:hAnsi="Arial" w:cs="Arial"/>
          <w:sz w:val="28"/>
          <w:szCs w:val="28"/>
        </w:rPr>
        <w:t>Saturday</w:t>
      </w:r>
      <w:r>
        <w:rPr>
          <w:rFonts w:ascii="Arial" w:hAnsi="Arial" w:cs="Arial"/>
          <w:sz w:val="28"/>
          <w:szCs w:val="28"/>
        </w:rPr>
        <w:t xml:space="preserve"> </w:t>
      </w:r>
      <w:r w:rsidR="00603E1D">
        <w:rPr>
          <w:rFonts w:ascii="Arial" w:hAnsi="Arial" w:cs="Arial"/>
          <w:sz w:val="28"/>
          <w:szCs w:val="28"/>
        </w:rPr>
        <w:t>1</w:t>
      </w:r>
      <w:r w:rsidR="00603E1D" w:rsidRPr="00603E1D">
        <w:rPr>
          <w:rFonts w:ascii="Arial" w:hAnsi="Arial" w:cs="Arial"/>
          <w:sz w:val="28"/>
          <w:szCs w:val="28"/>
          <w:vertAlign w:val="superscript"/>
        </w:rPr>
        <w:t>st</w:t>
      </w:r>
      <w:r w:rsidR="00D03D33">
        <w:rPr>
          <w:rFonts w:ascii="Arial" w:hAnsi="Arial" w:cs="Arial"/>
          <w:sz w:val="28"/>
          <w:szCs w:val="28"/>
        </w:rPr>
        <w:t xml:space="preserve"> </w:t>
      </w:r>
      <w:r>
        <w:rPr>
          <w:rFonts w:ascii="Arial" w:hAnsi="Arial" w:cs="Arial"/>
          <w:sz w:val="28"/>
          <w:szCs w:val="28"/>
        </w:rPr>
        <w:t xml:space="preserve">of </w:t>
      </w:r>
      <w:r w:rsidR="00603E1D">
        <w:rPr>
          <w:rFonts w:ascii="Arial" w:hAnsi="Arial" w:cs="Arial"/>
          <w:sz w:val="28"/>
          <w:szCs w:val="28"/>
        </w:rPr>
        <w:t>August</w:t>
      </w:r>
      <w:r>
        <w:rPr>
          <w:rFonts w:ascii="Arial" w:hAnsi="Arial" w:cs="Arial"/>
          <w:sz w:val="28"/>
          <w:szCs w:val="28"/>
        </w:rPr>
        <w:t>,  11am – 12pm</w:t>
      </w:r>
      <w:bookmarkEnd w:id="1"/>
      <w:bookmarkEnd w:id="2"/>
    </w:p>
    <w:p w14:paraId="47B659D5" w14:textId="0AE10D9D" w:rsidR="00857C00" w:rsidRPr="00AB68A2" w:rsidRDefault="00E90055" w:rsidP="00745018">
      <w:pPr>
        <w:rPr>
          <w:rFonts w:eastAsiaTheme="majorEastAsia"/>
        </w:rPr>
      </w:pPr>
      <w:r>
        <w:rPr>
          <w:rFonts w:eastAsiaTheme="majorEastAsia"/>
        </w:rPr>
        <w:t>Join</w:t>
      </w:r>
      <w:r w:rsidR="00745018">
        <w:rPr>
          <w:rFonts w:eastAsiaTheme="majorEastAsia"/>
        </w:rPr>
        <w:t xml:space="preserve"> a small live descriptive tour of works of art in the National Gallery’s collection</w:t>
      </w:r>
      <w:r w:rsidR="00D03D33">
        <w:rPr>
          <w:rFonts w:eastAsiaTheme="majorEastAsia"/>
        </w:rPr>
        <w:t xml:space="preserve"> on Saturday, the </w:t>
      </w:r>
      <w:r w:rsidR="00603E1D">
        <w:rPr>
          <w:rFonts w:eastAsiaTheme="majorEastAsia"/>
        </w:rPr>
        <w:t>1</w:t>
      </w:r>
      <w:r w:rsidR="00603E1D" w:rsidRPr="00603E1D">
        <w:rPr>
          <w:rFonts w:eastAsiaTheme="majorEastAsia"/>
          <w:vertAlign w:val="superscript"/>
        </w:rPr>
        <w:t>st</w:t>
      </w:r>
      <w:r w:rsidR="00D03D33">
        <w:rPr>
          <w:rFonts w:eastAsiaTheme="majorEastAsia"/>
        </w:rPr>
        <w:t xml:space="preserve"> of </w:t>
      </w:r>
      <w:r w:rsidR="00603E1D">
        <w:rPr>
          <w:rFonts w:eastAsiaTheme="majorEastAsia"/>
        </w:rPr>
        <w:t>August</w:t>
      </w:r>
      <w:r w:rsidR="00745018">
        <w:rPr>
          <w:rFonts w:eastAsiaTheme="majorEastAsia"/>
        </w:rPr>
        <w:t>. This social tour, designed for participants who are blind,</w:t>
      </w:r>
      <w:r w:rsidR="007F0151">
        <w:rPr>
          <w:rFonts w:eastAsiaTheme="majorEastAsia"/>
        </w:rPr>
        <w:t xml:space="preserve"> </w:t>
      </w:r>
      <w:r w:rsidR="00745018">
        <w:rPr>
          <w:rFonts w:eastAsiaTheme="majorEastAsia"/>
        </w:rPr>
        <w:t xml:space="preserve">or who have low vision, facilitates shared discussion and uses tactile resources. Free to attend, bookings are essential. Please book via email, </w:t>
      </w:r>
      <w:hyperlink r:id="rId11" w:history="1">
        <w:r w:rsidR="00745018" w:rsidRPr="007C0F77">
          <w:rPr>
            <w:rStyle w:val="Hyperlink"/>
            <w:rFonts w:eastAsiaTheme="majorEastAsia"/>
          </w:rPr>
          <w:t>access@nga.gov.au</w:t>
        </w:r>
      </w:hyperlink>
      <w:r w:rsidR="00745018">
        <w:rPr>
          <w:rFonts w:eastAsiaTheme="majorEastAsia"/>
        </w:rPr>
        <w:t xml:space="preserve"> or call Adriane on 02 6240 6632.</w:t>
      </w:r>
      <w:r w:rsidR="00D03D33">
        <w:rPr>
          <w:rFonts w:eastAsiaTheme="majorEastAsia"/>
        </w:rPr>
        <w:t xml:space="preserve"> </w:t>
      </w:r>
    </w:p>
    <w:p w14:paraId="04802F67" w14:textId="77777777" w:rsidR="00745018" w:rsidRPr="00EA311D" w:rsidRDefault="00000000" w:rsidP="00745018">
      <w:r>
        <w:rPr>
          <w:noProof/>
        </w:rPr>
        <w:pict w14:anchorId="7907FCA8">
          <v:rect id="_x0000_i1038" style="width:451.3pt;height:.05pt" o:hralign="center" o:hrstd="t" o:hr="t" fillcolor="#a0a0a0" stroked="f"/>
        </w:pict>
      </w:r>
    </w:p>
    <w:p w14:paraId="72BFC11F" w14:textId="0AE1DED4" w:rsidR="005314F1" w:rsidRDefault="00000000" w:rsidP="005314F1">
      <w:pPr>
        <w:jc w:val="center"/>
        <w:rPr>
          <w:noProof/>
        </w:rPr>
      </w:pPr>
      <w:r>
        <w:rPr>
          <w:noProof/>
        </w:rPr>
        <w:pict w14:anchorId="71ECFA56">
          <v:rect id="_x0000_i1039" style="width:451.3pt;height:.05pt" o:hralign="center" o:hrstd="t" o:hr="t" fillcolor="#a0a0a0" stroked="f"/>
        </w:pict>
      </w:r>
    </w:p>
    <w:p w14:paraId="7B043009" w14:textId="6F767C80" w:rsidR="005451C0" w:rsidRPr="00D03D33" w:rsidRDefault="0079677C" w:rsidP="005451C0">
      <w:pPr>
        <w:pStyle w:val="Heading1"/>
        <w:rPr>
          <w:rFonts w:ascii="Arial" w:hAnsi="Arial" w:cs="Arial"/>
          <w:b w:val="0"/>
          <w:bCs w:val="0"/>
          <w:sz w:val="28"/>
          <w:szCs w:val="28"/>
        </w:rPr>
      </w:pPr>
      <w:r>
        <w:rPr>
          <w:rFonts w:ascii="Arial" w:hAnsi="Arial" w:cs="Arial"/>
          <w:sz w:val="28"/>
          <w:szCs w:val="28"/>
        </w:rPr>
        <w:t xml:space="preserve">Come and Try Sessions </w:t>
      </w:r>
      <w:r>
        <w:rPr>
          <w:rFonts w:ascii="Arial" w:hAnsi="Arial" w:cs="Arial"/>
          <w:sz w:val="28"/>
          <w:szCs w:val="28"/>
        </w:rPr>
        <w:t>–</w:t>
      </w:r>
      <w:r>
        <w:rPr>
          <w:rFonts w:ascii="Arial" w:hAnsi="Arial" w:cs="Arial"/>
          <w:sz w:val="28"/>
          <w:szCs w:val="28"/>
        </w:rPr>
        <w:t xml:space="preserve"> Blind Cricket ACT </w:t>
      </w:r>
    </w:p>
    <w:p w14:paraId="795EAA9D" w14:textId="644F481D" w:rsidR="009A7072" w:rsidRDefault="0079677C" w:rsidP="005451C0">
      <w:pPr>
        <w:rPr>
          <w:rFonts w:eastAsiaTheme="majorEastAsia"/>
        </w:rPr>
      </w:pPr>
      <w:r w:rsidRPr="0079677C">
        <w:rPr>
          <w:rFonts w:eastAsiaTheme="majorEastAsia"/>
        </w:rPr>
        <w:t>Blind Cricket ACT is starting its season early this year, and new players are warmly encouraged to come along. There are two distinct opportunities to get involved, both running on Mondays from 6:30 to 7:30 pm. First, Blind Cricket ACT is hosting a series of "Come and Try" sessions on 31 August, 14 September and 28 September, designed as a low-pressure introduction for those who haven't played before and simply want to give it a go. Alongside this, indoor pre-season training sessions will also be held on 20 July, and 3, 17 and 31 August, for anyone wanting to build skills ahead of the season — note that 31 August overlaps as both the final pre-season training date and the first Come and Try session. Both sets of sessions take place at 6 Spoering St, Phillip, Canberra, and no cricket experience is needed for either. If you'd like to come along, message Blind Cricket ACT</w:t>
      </w:r>
      <w:r>
        <w:rPr>
          <w:rFonts w:eastAsiaTheme="majorEastAsia"/>
        </w:rPr>
        <w:t xml:space="preserve"> directly on social media, such as Facebook </w:t>
      </w:r>
      <w:r w:rsidRPr="0079677C">
        <w:rPr>
          <w:rFonts w:eastAsiaTheme="majorEastAsia"/>
        </w:rPr>
        <w:t xml:space="preserve">or email </w:t>
      </w:r>
      <w:hyperlink r:id="rId12" w:history="1">
        <w:r w:rsidRPr="0079677C">
          <w:rPr>
            <w:rStyle w:val="Hyperlink"/>
            <w:rFonts w:eastAsiaTheme="majorEastAsia"/>
          </w:rPr>
          <w:t>blindcricketact@gmail.com</w:t>
        </w:r>
      </w:hyperlink>
    </w:p>
    <w:p w14:paraId="0F982972" w14:textId="212B25F7" w:rsidR="005451C0" w:rsidRPr="0079677C" w:rsidRDefault="005451C0" w:rsidP="005451C0">
      <w:pPr>
        <w:rPr>
          <w:rFonts w:eastAsiaTheme="majorEastAsia"/>
        </w:rPr>
      </w:pPr>
      <w:r>
        <w:rPr>
          <w:noProof/>
        </w:rPr>
        <w:pict w14:anchorId="385CB1F1">
          <v:rect id="_x0000_i1092" style="width:451.3pt;height:.05pt" o:hralign="center" o:hrstd="t" o:hr="t" fillcolor="#a0a0a0" stroked="f"/>
        </w:pict>
      </w:r>
    </w:p>
    <w:p w14:paraId="6A5ACC4E" w14:textId="0F4514C9" w:rsidR="005451C0" w:rsidRDefault="005451C0" w:rsidP="005451C0">
      <w:pPr>
        <w:jc w:val="center"/>
        <w:rPr>
          <w:noProof/>
        </w:rPr>
      </w:pPr>
      <w:r>
        <w:rPr>
          <w:noProof/>
        </w:rPr>
        <w:pict w14:anchorId="572329B7">
          <v:rect id="_x0000_i1081" style="width:451.3pt;height:.05pt" o:hralign="center" o:hrstd="t" o:hr="t" fillcolor="#a0a0a0" stroked="f"/>
        </w:pict>
      </w:r>
    </w:p>
    <w:p w14:paraId="469B9CD0" w14:textId="001D8604" w:rsidR="001E083E" w:rsidRPr="00D03D33" w:rsidRDefault="00EF0FE0" w:rsidP="001E083E">
      <w:pPr>
        <w:pStyle w:val="Heading1"/>
        <w:rPr>
          <w:rFonts w:ascii="Arial" w:hAnsi="Arial" w:cs="Arial"/>
          <w:b w:val="0"/>
          <w:bCs w:val="0"/>
          <w:sz w:val="28"/>
          <w:szCs w:val="28"/>
        </w:rPr>
      </w:pPr>
      <w:r w:rsidRPr="00EF0FE0">
        <w:rPr>
          <w:rFonts w:ascii="Arial" w:hAnsi="Arial" w:cs="Arial"/>
          <w:sz w:val="28"/>
          <w:szCs w:val="28"/>
        </w:rPr>
        <w:t xml:space="preserve">Blind Citizens Australia NDIS </w:t>
      </w:r>
      <w:r>
        <w:rPr>
          <w:rFonts w:ascii="Arial" w:hAnsi="Arial" w:cs="Arial"/>
          <w:sz w:val="28"/>
          <w:szCs w:val="28"/>
        </w:rPr>
        <w:t>C</w:t>
      </w:r>
      <w:r w:rsidRPr="00EF0FE0">
        <w:rPr>
          <w:rFonts w:ascii="Arial" w:hAnsi="Arial" w:cs="Arial"/>
          <w:sz w:val="28"/>
          <w:szCs w:val="28"/>
        </w:rPr>
        <w:t>ampaign</w:t>
      </w:r>
    </w:p>
    <w:p w14:paraId="285B71F5" w14:textId="51513A72" w:rsidR="00EF0FE0" w:rsidRPr="005451C0" w:rsidRDefault="00EF0FE0" w:rsidP="00EF0FE0">
      <w:pPr>
        <w:rPr>
          <w:rFonts w:eastAsiaTheme="majorEastAsia"/>
        </w:rPr>
      </w:pPr>
      <w:r w:rsidRPr="005451C0">
        <w:rPr>
          <w:rFonts w:eastAsiaTheme="majorEastAsia"/>
        </w:rPr>
        <w:t>This was written by Deb Deshayes, B</w:t>
      </w:r>
      <w:r w:rsidR="007F0151">
        <w:rPr>
          <w:rFonts w:eastAsiaTheme="majorEastAsia"/>
        </w:rPr>
        <w:t>lind Citizens Australia (BCA)</w:t>
      </w:r>
      <w:r w:rsidRPr="005451C0">
        <w:rPr>
          <w:rFonts w:eastAsiaTheme="majorEastAsia"/>
        </w:rPr>
        <w:t xml:space="preserve"> CEO in a recent email to their subscribers. The changes to the </w:t>
      </w:r>
      <w:r w:rsidR="007F0151" w:rsidRPr="00EF0FE0">
        <w:rPr>
          <w:rFonts w:eastAsiaTheme="majorEastAsia"/>
        </w:rPr>
        <w:t>National Disability Insurance Scheme (NDIS)</w:t>
      </w:r>
      <w:r w:rsidRPr="005451C0">
        <w:rPr>
          <w:rFonts w:eastAsiaTheme="majorEastAsia"/>
        </w:rPr>
        <w:t xml:space="preserve"> will affect people on a plan or who will be on a plan. </w:t>
      </w:r>
    </w:p>
    <w:p w14:paraId="7CF5EC6D" w14:textId="77777777" w:rsidR="00EF0FE0" w:rsidRPr="00EF0FE0" w:rsidRDefault="00EF0FE0" w:rsidP="00EF0FE0">
      <w:pPr>
        <w:rPr>
          <w:rFonts w:eastAsiaTheme="majorEastAsia"/>
          <w:b/>
          <w:bCs/>
        </w:rPr>
      </w:pPr>
    </w:p>
    <w:p w14:paraId="572F90E1" w14:textId="2680CE49" w:rsidR="00EF0FE0" w:rsidRDefault="00EF0FE0" w:rsidP="00EF0FE0">
      <w:pPr>
        <w:rPr>
          <w:rFonts w:eastAsiaTheme="majorEastAsia"/>
        </w:rPr>
      </w:pPr>
      <w:r w:rsidRPr="00EF0FE0">
        <w:rPr>
          <w:rFonts w:eastAsiaTheme="majorEastAsia"/>
        </w:rPr>
        <w:t>Following yesterday’s announcement regarding the proposed changes to the</w:t>
      </w:r>
      <w:r w:rsidR="007F0151">
        <w:rPr>
          <w:rFonts w:eastAsiaTheme="majorEastAsia"/>
        </w:rPr>
        <w:t xml:space="preserve"> NDIS</w:t>
      </w:r>
      <w:r w:rsidRPr="00EF0FE0">
        <w:rPr>
          <w:rFonts w:eastAsiaTheme="majorEastAsia"/>
        </w:rPr>
        <w:t>, I wanted to emphasise the importance of this issue and reinforce why BCA is continuing to advocate strongly for the rights of people who are blind or vision impaired.</w:t>
      </w:r>
    </w:p>
    <w:p w14:paraId="573A4DE5" w14:textId="77777777" w:rsidR="00350D43" w:rsidRPr="00EF0FE0" w:rsidRDefault="00350D43" w:rsidP="00EF0FE0">
      <w:pPr>
        <w:rPr>
          <w:rFonts w:eastAsiaTheme="majorEastAsia"/>
        </w:rPr>
      </w:pPr>
    </w:p>
    <w:p w14:paraId="56D5EF83" w14:textId="77777777" w:rsidR="00EF0FE0" w:rsidRPr="00EF0FE0" w:rsidRDefault="00EF0FE0" w:rsidP="00EF0FE0">
      <w:pPr>
        <w:rPr>
          <w:rFonts w:eastAsiaTheme="majorEastAsia"/>
        </w:rPr>
      </w:pPr>
      <w:r w:rsidRPr="00EF0FE0">
        <w:rPr>
          <w:rFonts w:eastAsiaTheme="majorEastAsia"/>
        </w:rPr>
        <w:lastRenderedPageBreak/>
        <w:t>We believe the changes risk reducing participant choice and control, creating uncertainty around lifelong supports, and moving away from the individualised approach that has been fundamental to the NDIS since its inception.</w:t>
      </w:r>
    </w:p>
    <w:p w14:paraId="68526461" w14:textId="77777777" w:rsidR="00EF0FE0" w:rsidRDefault="00EF0FE0" w:rsidP="00EF0FE0">
      <w:pPr>
        <w:rPr>
          <w:rFonts w:eastAsiaTheme="majorEastAsia"/>
        </w:rPr>
      </w:pPr>
      <w:r w:rsidRPr="00EF0FE0">
        <w:rPr>
          <w:rFonts w:eastAsiaTheme="majorEastAsia"/>
        </w:rPr>
        <w:t>BCA has been actively engaged throughout this process, including lodging two submissions to the Australian Government, and working closely with the NDIA as a Disability Representative and Carer Organisation (DRCO). We will continue to advocate for a Scheme that recognises and responds to the individual needs of people with disability.</w:t>
      </w:r>
    </w:p>
    <w:p w14:paraId="74F0270F" w14:textId="77777777" w:rsidR="00350D43" w:rsidRPr="00EF0FE0" w:rsidRDefault="00350D43" w:rsidP="00EF0FE0">
      <w:pPr>
        <w:rPr>
          <w:rFonts w:eastAsiaTheme="majorEastAsia"/>
        </w:rPr>
      </w:pPr>
    </w:p>
    <w:p w14:paraId="3BE1DDBE" w14:textId="77777777" w:rsidR="00EF0FE0" w:rsidRPr="00EF0FE0" w:rsidRDefault="00EF0FE0" w:rsidP="00EF0FE0">
      <w:pPr>
        <w:rPr>
          <w:rFonts w:eastAsiaTheme="majorEastAsia"/>
        </w:rPr>
      </w:pPr>
      <w:r w:rsidRPr="00EF0FE0">
        <w:rPr>
          <w:rFonts w:eastAsiaTheme="majorEastAsia"/>
        </w:rPr>
        <w:t>We have also prepared a template letter that we encourage you to use to write to your local Members of Parliament and Senators. You can find the template on our website, and added to the end of this section, please personalise it with your own experiences and share your concerns with decision-makers. Every message helps demonstrate the real impact these changes could have on people who are blind or vision impaired.</w:t>
      </w:r>
    </w:p>
    <w:p w14:paraId="014A4FDC" w14:textId="1090EE44" w:rsidR="00350D43" w:rsidRDefault="00EF0FE0" w:rsidP="00EF0FE0">
      <w:pPr>
        <w:rPr>
          <w:rFonts w:eastAsiaTheme="majorEastAsia"/>
        </w:rPr>
      </w:pPr>
      <w:r w:rsidRPr="00EF0FE0">
        <w:rPr>
          <w:rFonts w:eastAsiaTheme="majorEastAsia"/>
        </w:rPr>
        <w:t xml:space="preserve">We recognise there is a significant amount of information and discussion currently circulating about the NDIS, and we are committed to helping you navigate the updates that are most relevant and important. The feedback and experiences you share continue to guide our advocacy and focus our work on the issues that matter most. </w:t>
      </w:r>
    </w:p>
    <w:p w14:paraId="6DD6F032" w14:textId="77777777" w:rsidR="0079677C" w:rsidRPr="00EF0FE0" w:rsidRDefault="0079677C" w:rsidP="00EF0FE0">
      <w:pPr>
        <w:rPr>
          <w:rFonts w:eastAsiaTheme="majorEastAsia"/>
        </w:rPr>
      </w:pPr>
    </w:p>
    <w:p w14:paraId="0EFC3C48" w14:textId="351D7490" w:rsidR="00350D43" w:rsidRDefault="00EF0FE0" w:rsidP="00EF0FE0">
      <w:pPr>
        <w:rPr>
          <w:rFonts w:eastAsiaTheme="majorEastAsia"/>
          <w:i/>
          <w:iCs/>
        </w:rPr>
      </w:pPr>
      <w:r w:rsidRPr="00350D43">
        <w:rPr>
          <w:rFonts w:eastAsiaTheme="majorEastAsia"/>
          <w:i/>
          <w:iCs/>
        </w:rPr>
        <w:t>- Deb Deshayes, BCA CEO.</w:t>
      </w:r>
    </w:p>
    <w:p w14:paraId="14D62FE9" w14:textId="77777777" w:rsidR="007F0151" w:rsidRDefault="007F0151" w:rsidP="00EF0FE0">
      <w:pPr>
        <w:rPr>
          <w:rFonts w:eastAsiaTheme="majorEastAsia"/>
          <w:i/>
          <w:iCs/>
        </w:rPr>
      </w:pPr>
    </w:p>
    <w:p w14:paraId="404BC7A1" w14:textId="687E932D" w:rsidR="007F0151" w:rsidRPr="00AB68A2" w:rsidRDefault="007F0151" w:rsidP="007F0151">
      <w:pPr>
        <w:rPr>
          <w:rFonts w:eastAsiaTheme="majorEastAsia"/>
        </w:rPr>
      </w:pPr>
      <w:r>
        <w:rPr>
          <w:rFonts w:eastAsiaTheme="majorEastAsia"/>
        </w:rPr>
        <w:t xml:space="preserve">If you </w:t>
      </w:r>
      <w:r>
        <w:rPr>
          <w:rFonts w:eastAsiaTheme="majorEastAsia"/>
        </w:rPr>
        <w:t>would like the letter template sent to you either in print or via email,</w:t>
      </w:r>
      <w:r>
        <w:rPr>
          <w:rFonts w:eastAsiaTheme="majorEastAsia"/>
        </w:rPr>
        <w:t xml:space="preserve"> please contact Saskia on 6247 4580 or email </w:t>
      </w:r>
      <w:hyperlink r:id="rId13" w:history="1">
        <w:r w:rsidRPr="0068733B">
          <w:rPr>
            <w:rStyle w:val="Hyperlink"/>
          </w:rPr>
          <w:t>admin@canberrablindsociety.org.au</w:t>
        </w:r>
      </w:hyperlink>
      <w:r>
        <w:t>.</w:t>
      </w:r>
    </w:p>
    <w:p w14:paraId="0A06C8F1" w14:textId="77777777" w:rsidR="007F0151" w:rsidRPr="00AB68A2" w:rsidRDefault="007F0151" w:rsidP="00350D43">
      <w:pPr>
        <w:rPr>
          <w:rFonts w:eastAsiaTheme="majorEastAsia"/>
        </w:rPr>
      </w:pPr>
    </w:p>
    <w:p w14:paraId="01C6FECD" w14:textId="77777777" w:rsidR="001E083E" w:rsidRPr="00EA311D" w:rsidRDefault="001E083E" w:rsidP="001E083E">
      <w:r>
        <w:rPr>
          <w:noProof/>
        </w:rPr>
        <w:pict w14:anchorId="07B5159E">
          <v:rect id="_x0000_i1052" style="width:451.3pt;height:.05pt" o:hralign="center" o:hrstd="t" o:hr="t" fillcolor="#a0a0a0" stroked="f"/>
        </w:pict>
      </w:r>
    </w:p>
    <w:p w14:paraId="5B953F95" w14:textId="1641E8DD" w:rsidR="001E083E" w:rsidRDefault="001E083E" w:rsidP="00350D43">
      <w:pPr>
        <w:jc w:val="center"/>
        <w:rPr>
          <w:noProof/>
        </w:rPr>
      </w:pPr>
      <w:r>
        <w:rPr>
          <w:noProof/>
        </w:rPr>
        <w:pict w14:anchorId="490B03BF">
          <v:rect id="_x0000_i1053" style="width:451.3pt;height:.05pt" o:hralign="center" o:hrstd="t" o:hr="t" fillcolor="#a0a0a0" stroked="f"/>
        </w:pict>
      </w:r>
    </w:p>
    <w:p w14:paraId="6ADC314F" w14:textId="61C28B53" w:rsidR="006030D0" w:rsidRPr="00D03D33" w:rsidRDefault="007706A7" w:rsidP="006030D0">
      <w:pPr>
        <w:pStyle w:val="Heading1"/>
        <w:rPr>
          <w:rFonts w:ascii="Arial" w:hAnsi="Arial" w:cs="Arial"/>
          <w:b w:val="0"/>
          <w:bCs w:val="0"/>
          <w:sz w:val="28"/>
          <w:szCs w:val="28"/>
        </w:rPr>
      </w:pPr>
      <w:r>
        <w:rPr>
          <w:rFonts w:ascii="Arial" w:hAnsi="Arial" w:cs="Arial"/>
          <w:sz w:val="28"/>
          <w:szCs w:val="28"/>
        </w:rPr>
        <w:t>Accessible Census Information</w:t>
      </w:r>
    </w:p>
    <w:p w14:paraId="1FA1E708" w14:textId="2B337F48" w:rsidR="006030D0" w:rsidRPr="006030D0" w:rsidRDefault="006030D0" w:rsidP="006030D0">
      <w:pPr>
        <w:rPr>
          <w:rFonts w:eastAsiaTheme="majorEastAsia"/>
        </w:rPr>
      </w:pPr>
      <w:r w:rsidRPr="006030D0">
        <w:rPr>
          <w:rFonts w:eastAsiaTheme="majorEastAsia"/>
        </w:rPr>
        <w:t xml:space="preserve">The Census is coming up on 11 August, and the Australian Bureau of Statistics </w:t>
      </w:r>
      <w:r w:rsidR="007F0151">
        <w:rPr>
          <w:rFonts w:eastAsiaTheme="majorEastAsia"/>
        </w:rPr>
        <w:t xml:space="preserve">(ABS) </w:t>
      </w:r>
      <w:r w:rsidRPr="006030D0">
        <w:rPr>
          <w:rFonts w:eastAsiaTheme="majorEastAsia"/>
        </w:rPr>
        <w:t>has a range of accessible formats</w:t>
      </w:r>
      <w:r w:rsidR="007706A7">
        <w:rPr>
          <w:rFonts w:eastAsiaTheme="majorEastAsia"/>
        </w:rPr>
        <w:t xml:space="preserve"> and mediums</w:t>
      </w:r>
      <w:r w:rsidRPr="006030D0">
        <w:rPr>
          <w:rFonts w:eastAsiaTheme="majorEastAsia"/>
        </w:rPr>
        <w:t xml:space="preserve"> available for people who are blind or have low vision.</w:t>
      </w:r>
    </w:p>
    <w:p w14:paraId="2128D3C8" w14:textId="77777777" w:rsidR="006030D0" w:rsidRPr="006030D0" w:rsidRDefault="006030D0" w:rsidP="006030D0">
      <w:pPr>
        <w:rPr>
          <w:rFonts w:eastAsiaTheme="majorEastAsia"/>
        </w:rPr>
      </w:pPr>
    </w:p>
    <w:p w14:paraId="08949229" w14:textId="5A68E25B" w:rsidR="009E0179" w:rsidRPr="009E0179" w:rsidRDefault="006030D0" w:rsidP="009E0179">
      <w:pPr>
        <w:rPr>
          <w:rFonts w:eastAsiaTheme="majorEastAsia"/>
        </w:rPr>
      </w:pPr>
      <w:r w:rsidRPr="006030D0">
        <w:rPr>
          <w:rFonts w:eastAsiaTheme="majorEastAsia"/>
        </w:rPr>
        <w:t xml:space="preserve">Audio </w:t>
      </w:r>
      <w:r w:rsidR="009E0179">
        <w:rPr>
          <w:rFonts w:eastAsiaTheme="majorEastAsia"/>
        </w:rPr>
        <w:t>assistance</w:t>
      </w:r>
      <w:r w:rsidRPr="006030D0">
        <w:rPr>
          <w:rFonts w:eastAsiaTheme="majorEastAsia"/>
        </w:rPr>
        <w:t xml:space="preserve"> for the Census Household form can be downloaded or listened to online</w:t>
      </w:r>
      <w:r w:rsidR="009E0179">
        <w:rPr>
          <w:rFonts w:eastAsiaTheme="majorEastAsia"/>
        </w:rPr>
        <w:t xml:space="preserve">. The </w:t>
      </w:r>
      <w:r w:rsidRPr="006030D0">
        <w:rPr>
          <w:rFonts w:eastAsiaTheme="majorEastAsia"/>
        </w:rPr>
        <w:t>form is also available in braille (Grade 1 and Grade 2)</w:t>
      </w:r>
      <w:r>
        <w:rPr>
          <w:rFonts w:eastAsiaTheme="majorEastAsia"/>
        </w:rPr>
        <w:t xml:space="preserve">. This </w:t>
      </w:r>
      <w:r w:rsidRPr="006030D0">
        <w:rPr>
          <w:rFonts w:eastAsiaTheme="majorEastAsia"/>
        </w:rPr>
        <w:t>includ</w:t>
      </w:r>
      <w:r>
        <w:rPr>
          <w:rFonts w:eastAsiaTheme="majorEastAsia"/>
        </w:rPr>
        <w:t>es</w:t>
      </w:r>
      <w:r w:rsidRPr="006030D0">
        <w:rPr>
          <w:rFonts w:eastAsiaTheme="majorEastAsia"/>
        </w:rPr>
        <w:t xml:space="preserve"> a blank answer booklet for use with a </w:t>
      </w:r>
      <w:proofErr w:type="spellStart"/>
      <w:r w:rsidRPr="006030D0">
        <w:rPr>
          <w:rFonts w:eastAsiaTheme="majorEastAsia"/>
        </w:rPr>
        <w:t>brailler</w:t>
      </w:r>
      <w:proofErr w:type="spellEnd"/>
      <w:r w:rsidRPr="006030D0">
        <w:rPr>
          <w:rFonts w:eastAsiaTheme="majorEastAsia"/>
        </w:rPr>
        <w:t xml:space="preserve"> and a braille "Help with Census questions" booklet</w:t>
      </w:r>
      <w:r w:rsidR="009E0179">
        <w:rPr>
          <w:rFonts w:eastAsiaTheme="majorEastAsia"/>
        </w:rPr>
        <w:t>,</w:t>
      </w:r>
      <w:r w:rsidRPr="006030D0">
        <w:rPr>
          <w:rFonts w:eastAsiaTheme="majorEastAsia"/>
        </w:rPr>
        <w:t xml:space="preserve"> as well as in large print.</w:t>
      </w:r>
      <w:r w:rsidR="009E0179">
        <w:rPr>
          <w:rFonts w:eastAsiaTheme="majorEastAsia"/>
        </w:rPr>
        <w:t xml:space="preserve"> To request any of these options, you can </w:t>
      </w:r>
      <w:r w:rsidR="009E0179">
        <w:rPr>
          <w:rFonts w:eastAsiaTheme="majorEastAsia"/>
        </w:rPr>
        <w:t xml:space="preserve">call </w:t>
      </w:r>
      <w:r w:rsidR="009E0179" w:rsidRPr="009E0179">
        <w:rPr>
          <w:rFonts w:eastAsiaTheme="majorEastAsia"/>
        </w:rPr>
        <w:t>1800 181 227</w:t>
      </w:r>
      <w:r w:rsidR="009E0179">
        <w:rPr>
          <w:rFonts w:eastAsiaTheme="majorEastAsia"/>
        </w:rPr>
        <w:t xml:space="preserve"> or head to </w:t>
      </w:r>
      <w:r w:rsidR="009E0179" w:rsidRPr="009E0179">
        <w:rPr>
          <w:rFonts w:eastAsiaTheme="majorEastAsia"/>
        </w:rPr>
        <w:t>info.census.abs.gov.au/contact-us</w:t>
      </w:r>
      <w:r w:rsidR="009E0179">
        <w:rPr>
          <w:rFonts w:eastAsiaTheme="majorEastAsia"/>
        </w:rPr>
        <w:t xml:space="preserve"> to contact the ABS online. </w:t>
      </w:r>
    </w:p>
    <w:p w14:paraId="6C618951" w14:textId="77777777" w:rsidR="006030D0" w:rsidRPr="006030D0" w:rsidRDefault="006030D0" w:rsidP="006030D0">
      <w:pPr>
        <w:rPr>
          <w:rFonts w:eastAsiaTheme="majorEastAsia"/>
        </w:rPr>
      </w:pPr>
    </w:p>
    <w:p w14:paraId="74DDE900" w14:textId="102BB322" w:rsidR="006030D0" w:rsidRPr="006030D0" w:rsidRDefault="006030D0" w:rsidP="006030D0">
      <w:pPr>
        <w:rPr>
          <w:rFonts w:eastAsiaTheme="majorEastAsia"/>
        </w:rPr>
      </w:pPr>
      <w:r w:rsidRPr="006030D0">
        <w:rPr>
          <w:rFonts w:eastAsiaTheme="majorEastAsia"/>
        </w:rPr>
        <w:t xml:space="preserve">For those completing the Census online, the website has been built to work with assistive technologies including JAWS, </w:t>
      </w:r>
      <w:proofErr w:type="spellStart"/>
      <w:r w:rsidRPr="006030D0">
        <w:rPr>
          <w:rFonts w:eastAsiaTheme="majorEastAsia"/>
        </w:rPr>
        <w:t>VoiceOver</w:t>
      </w:r>
      <w:proofErr w:type="spellEnd"/>
      <w:r w:rsidRPr="006030D0">
        <w:rPr>
          <w:rFonts w:eastAsiaTheme="majorEastAsia"/>
        </w:rPr>
        <w:t xml:space="preserve">, </w:t>
      </w:r>
      <w:proofErr w:type="spellStart"/>
      <w:r w:rsidRPr="006030D0">
        <w:rPr>
          <w:rFonts w:eastAsiaTheme="majorEastAsia"/>
        </w:rPr>
        <w:t>TalkBack</w:t>
      </w:r>
      <w:proofErr w:type="spellEnd"/>
      <w:r w:rsidRPr="006030D0">
        <w:rPr>
          <w:rFonts w:eastAsiaTheme="majorEastAsia"/>
        </w:rPr>
        <w:t xml:space="preserve">, and Dragon NaturallySpeaking (v13 or later) with Edge on Windows. </w:t>
      </w:r>
      <w:r w:rsidR="009E0179" w:rsidRPr="009E0179">
        <w:rPr>
          <w:rFonts w:eastAsiaTheme="majorEastAsia"/>
        </w:rPr>
        <w:t>If you prefer to complete the Census online, you'll be able to use the login details on the front of your paper form, or get a Census number to start. You’ll need to use a mobile phone to complete the process of getting a Census number and password.</w:t>
      </w:r>
    </w:p>
    <w:p w14:paraId="0ECBBE7D" w14:textId="77777777" w:rsidR="0079677C" w:rsidRDefault="0079677C" w:rsidP="006030D0">
      <w:pPr>
        <w:rPr>
          <w:rFonts w:eastAsiaTheme="majorEastAsia"/>
        </w:rPr>
      </w:pPr>
    </w:p>
    <w:p w14:paraId="25B00D35" w14:textId="2E3A5496" w:rsidR="006030D0" w:rsidRDefault="006030D0" w:rsidP="006030D0">
      <w:pPr>
        <w:rPr>
          <w:rFonts w:eastAsiaTheme="majorEastAsia"/>
        </w:rPr>
      </w:pPr>
      <w:r w:rsidRPr="006030D0">
        <w:rPr>
          <w:rFonts w:eastAsiaTheme="majorEastAsia"/>
        </w:rPr>
        <w:t xml:space="preserve">Full details on supported technologies are available in the ABS Accessibility Statement, </w:t>
      </w:r>
      <w:r w:rsidR="009E0179">
        <w:rPr>
          <w:rFonts w:eastAsiaTheme="majorEastAsia"/>
        </w:rPr>
        <w:t xml:space="preserve">found at </w:t>
      </w:r>
      <w:hyperlink r:id="rId14" w:history="1">
        <w:r w:rsidR="009E0179" w:rsidRPr="0068733B">
          <w:rPr>
            <w:rStyle w:val="Hyperlink"/>
            <w:rFonts w:eastAsiaTheme="majorEastAsia"/>
          </w:rPr>
          <w:t>info.census.abs.gov.au/accessibility-statement</w:t>
        </w:r>
      </w:hyperlink>
      <w:r w:rsidR="009E0179">
        <w:rPr>
          <w:rFonts w:eastAsiaTheme="majorEastAsia"/>
        </w:rPr>
        <w:t xml:space="preserve"> </w:t>
      </w:r>
      <w:r w:rsidRPr="006030D0">
        <w:rPr>
          <w:rFonts w:eastAsiaTheme="majorEastAsia"/>
        </w:rPr>
        <w:t>and support is available for anyone who needs help choosing the right format ahead of 11 August.</w:t>
      </w:r>
      <w:r w:rsidR="009E0179">
        <w:rPr>
          <w:rFonts w:eastAsiaTheme="majorEastAsia"/>
        </w:rPr>
        <w:t xml:space="preserve"> </w:t>
      </w:r>
    </w:p>
    <w:p w14:paraId="11930754" w14:textId="77777777" w:rsidR="005451C0" w:rsidRDefault="005451C0" w:rsidP="006030D0">
      <w:pPr>
        <w:rPr>
          <w:rFonts w:eastAsiaTheme="majorEastAsia"/>
        </w:rPr>
      </w:pPr>
    </w:p>
    <w:p w14:paraId="164B9A06" w14:textId="5419FE9D" w:rsidR="009E0179" w:rsidRPr="007F0151" w:rsidRDefault="009E0179" w:rsidP="006030D0">
      <w:r w:rsidRPr="007F0151">
        <w:t xml:space="preserve">If you require any assistance with this process or requesting a large print or braille form, please contact Saskia on 6247 4580 or email </w:t>
      </w:r>
      <w:hyperlink r:id="rId15" w:history="1">
        <w:r w:rsidRPr="007F0151">
          <w:t>admin@canberrablindsociety.org.au</w:t>
        </w:r>
      </w:hyperlink>
      <w:r w:rsidRPr="007F0151">
        <w:t xml:space="preserve"> and she can guide you through the process.</w:t>
      </w:r>
    </w:p>
    <w:p w14:paraId="6DF764B2" w14:textId="77777777" w:rsidR="006030D0" w:rsidRPr="00EA311D" w:rsidRDefault="006030D0" w:rsidP="006030D0">
      <w:r>
        <w:rPr>
          <w:noProof/>
        </w:rPr>
        <w:pict w14:anchorId="1FF7F3E5">
          <v:rect id="_x0000_i1050" style="width:451.3pt;height:.05pt" o:hralign="center" o:hrstd="t" o:hr="t" fillcolor="#a0a0a0" stroked="f"/>
        </w:pict>
      </w:r>
    </w:p>
    <w:p w14:paraId="46DEF494" w14:textId="77777777" w:rsidR="006030D0" w:rsidRDefault="006030D0" w:rsidP="006030D0">
      <w:pPr>
        <w:jc w:val="center"/>
      </w:pPr>
      <w:r>
        <w:rPr>
          <w:noProof/>
        </w:rPr>
        <w:pict w14:anchorId="06544B5F">
          <v:rect id="_x0000_i1051" style="width:451.3pt;height:.05pt" o:hralign="center" o:hrstd="t" o:hr="t" fillcolor="#a0a0a0" stroked="f"/>
        </w:pict>
      </w:r>
    </w:p>
    <w:p w14:paraId="20BA5C26" w14:textId="77777777" w:rsidR="00154D35" w:rsidRPr="00DA58D4" w:rsidRDefault="00154D35" w:rsidP="00154D35">
      <w:pPr>
        <w:pStyle w:val="Heading1"/>
        <w:rPr>
          <w:rFonts w:ascii="Arial" w:eastAsia="Arial" w:hAnsi="Arial" w:cs="Arial"/>
          <w:b w:val="0"/>
          <w:bCs w:val="0"/>
          <w:sz w:val="28"/>
          <w:szCs w:val="28"/>
          <w:lang w:val="en"/>
        </w:rPr>
      </w:pPr>
      <w:bookmarkStart w:id="4" w:name="_Toc223077142"/>
      <w:r w:rsidRPr="00DA58D4">
        <w:rPr>
          <w:rFonts w:ascii="Arial" w:eastAsia="Arial" w:hAnsi="Arial" w:cs="Arial"/>
          <w:sz w:val="28"/>
          <w:szCs w:val="28"/>
          <w:lang w:val="en"/>
        </w:rPr>
        <w:t>Leave a Gift in your Will</w:t>
      </w:r>
      <w:r>
        <w:rPr>
          <w:rFonts w:ascii="Arial" w:eastAsia="Arial" w:hAnsi="Arial" w:cs="Arial"/>
          <w:sz w:val="28"/>
          <w:szCs w:val="28"/>
          <w:lang w:val="en"/>
        </w:rPr>
        <w:t xml:space="preserve"> to Canberra Blind Society</w:t>
      </w:r>
    </w:p>
    <w:p w14:paraId="5544C7C0" w14:textId="01B23F7D" w:rsidR="005314F1" w:rsidRPr="0079677C" w:rsidRDefault="00154D35" w:rsidP="00154D35">
      <w:pPr>
        <w:shd w:val="clear" w:color="auto" w:fill="FFFFFF"/>
        <w:spacing w:line="360" w:lineRule="atLeast"/>
        <w:rPr>
          <w:color w:val="242424"/>
        </w:rPr>
      </w:pPr>
      <w:r w:rsidRPr="004E29A2">
        <w:rPr>
          <w:color w:val="000000"/>
          <w:bdr w:val="none" w:sz="0" w:space="0" w:color="auto" w:frame="1"/>
        </w:rPr>
        <w:t>Your values don’t have to end with your lifetime. By including the Canberra Blind Society (ABN: 23 708 616 327) in your Will, you are choosing to leave a world that is better for the blind or vision impaired generations that follow.</w:t>
      </w:r>
    </w:p>
    <w:p w14:paraId="18AEA4A9" w14:textId="77777777" w:rsidR="00154D35" w:rsidRPr="004E29A2" w:rsidRDefault="00154D35" w:rsidP="00154D35">
      <w:pPr>
        <w:shd w:val="clear" w:color="auto" w:fill="FFFFFF"/>
        <w:spacing w:line="360" w:lineRule="auto"/>
        <w:rPr>
          <w:color w:val="242424"/>
        </w:rPr>
      </w:pPr>
      <w:r w:rsidRPr="004E29A2">
        <w:rPr>
          <w:b/>
          <w:bCs/>
          <w:color w:val="000000"/>
          <w:bdr w:val="none" w:sz="0" w:space="0" w:color="auto" w:frame="1"/>
        </w:rPr>
        <w:t>Why Leave a Gift in Your Will?</w:t>
      </w:r>
    </w:p>
    <w:p w14:paraId="7EEF953F" w14:textId="77777777" w:rsidR="00154D35" w:rsidRPr="004E29A2" w:rsidRDefault="00154D35">
      <w:pPr>
        <w:numPr>
          <w:ilvl w:val="0"/>
          <w:numId w:val="2"/>
        </w:numPr>
        <w:shd w:val="clear" w:color="auto" w:fill="FFFFFF"/>
        <w:rPr>
          <w:color w:val="000000"/>
        </w:rPr>
      </w:pPr>
      <w:r w:rsidRPr="004E29A2">
        <w:rPr>
          <w:b/>
          <w:bCs/>
          <w:color w:val="000000"/>
        </w:rPr>
        <w:t>Keep Your Life’s Work Growing:</w:t>
      </w:r>
      <w:r w:rsidRPr="004E29A2">
        <w:rPr>
          <w:color w:val="000000"/>
        </w:rPr>
        <w:t> Ensure the causes you’ve championed throughout your life continue to thrive.</w:t>
      </w:r>
    </w:p>
    <w:p w14:paraId="483D9862" w14:textId="77777777" w:rsidR="00154D35" w:rsidRPr="004E29A2" w:rsidRDefault="00154D35">
      <w:pPr>
        <w:numPr>
          <w:ilvl w:val="0"/>
          <w:numId w:val="2"/>
        </w:numPr>
        <w:shd w:val="clear" w:color="auto" w:fill="FFFFFF"/>
        <w:rPr>
          <w:color w:val="000000"/>
        </w:rPr>
      </w:pPr>
      <w:r w:rsidRPr="004E29A2">
        <w:rPr>
          <w:b/>
          <w:bCs/>
          <w:color w:val="000000"/>
        </w:rPr>
        <w:t>Peace of Mind Today:</w:t>
      </w:r>
      <w:r w:rsidRPr="004E29A2">
        <w:rPr>
          <w:color w:val="000000"/>
        </w:rPr>
        <w:t> A </w:t>
      </w:r>
      <w:r w:rsidRPr="004E29A2">
        <w:rPr>
          <w:color w:val="000000"/>
          <w:bdr w:val="none" w:sz="0" w:space="0" w:color="auto" w:frame="1"/>
        </w:rPr>
        <w:t>bequest</w:t>
      </w:r>
      <w:r w:rsidRPr="004E29A2">
        <w:rPr>
          <w:color w:val="000000"/>
        </w:rPr>
        <w:t> allows you to make a significant future contribution without impacting your lifestyle or finances now.</w:t>
      </w:r>
    </w:p>
    <w:p w14:paraId="7E0BC33C" w14:textId="77777777" w:rsidR="00154D35" w:rsidRPr="004E29A2" w:rsidRDefault="00154D35">
      <w:pPr>
        <w:numPr>
          <w:ilvl w:val="0"/>
          <w:numId w:val="3"/>
        </w:numPr>
        <w:shd w:val="clear" w:color="auto" w:fill="FFFFFF"/>
        <w:rPr>
          <w:color w:val="000000"/>
        </w:rPr>
      </w:pPr>
      <w:r w:rsidRPr="004E29A2">
        <w:rPr>
          <w:b/>
          <w:bCs/>
          <w:color w:val="000000"/>
        </w:rPr>
        <w:t>Flexibility:</w:t>
      </w:r>
      <w:r w:rsidRPr="004E29A2">
        <w:rPr>
          <w:color w:val="000000"/>
        </w:rPr>
        <w:t> You can choose a specific amount, a percentage of your estate, or the remainder after your loved ones are provided for.</w:t>
      </w:r>
    </w:p>
    <w:p w14:paraId="244DDA9F" w14:textId="3FC5A3A1" w:rsidR="00154D35" w:rsidRPr="004E29A2" w:rsidRDefault="00154D35">
      <w:pPr>
        <w:numPr>
          <w:ilvl w:val="0"/>
          <w:numId w:val="3"/>
        </w:numPr>
        <w:shd w:val="clear" w:color="auto" w:fill="FFFFFF"/>
        <w:rPr>
          <w:color w:val="000000"/>
        </w:rPr>
      </w:pPr>
      <w:r w:rsidRPr="004E29A2">
        <w:rPr>
          <w:b/>
          <w:bCs/>
          <w:color w:val="000000"/>
        </w:rPr>
        <w:t>Potential Tax Benefits:</w:t>
      </w:r>
      <w:r w:rsidRPr="004E29A2">
        <w:rPr>
          <w:color w:val="000000"/>
        </w:rPr>
        <w:t> In many cases, </w:t>
      </w:r>
      <w:r w:rsidRPr="004E29A2">
        <w:rPr>
          <w:color w:val="000000"/>
          <w:bdr w:val="none" w:sz="0" w:space="0" w:color="auto" w:frame="1"/>
        </w:rPr>
        <w:t>bequest</w:t>
      </w:r>
      <w:r w:rsidRPr="004E29A2">
        <w:rPr>
          <w:color w:val="000000"/>
        </w:rPr>
        <w:t>s of assets like shares or property may be exempt from Capital Gains Tax, ensuring more of your gift goes directly to our mission.</w:t>
      </w:r>
    </w:p>
    <w:p w14:paraId="59C8C91F" w14:textId="77777777" w:rsidR="00154D35" w:rsidRPr="004E29A2" w:rsidRDefault="00154D35" w:rsidP="00154D35">
      <w:pPr>
        <w:shd w:val="clear" w:color="auto" w:fill="FFFFFF"/>
        <w:ind w:left="720"/>
        <w:rPr>
          <w:color w:val="000000"/>
        </w:rPr>
      </w:pPr>
    </w:p>
    <w:p w14:paraId="3D02B797" w14:textId="1C23269D" w:rsidR="00154D35" w:rsidRPr="005451C0" w:rsidRDefault="00154D35" w:rsidP="00154D35">
      <w:pPr>
        <w:shd w:val="clear" w:color="auto" w:fill="FFFFFF"/>
        <w:rPr>
          <w:color w:val="004C9D"/>
          <w:u w:val="single"/>
          <w:bdr w:val="none" w:sz="0" w:space="0" w:color="auto" w:frame="1"/>
        </w:rPr>
      </w:pPr>
      <w:r w:rsidRPr="004E29A2">
        <w:rPr>
          <w:color w:val="000000"/>
          <w:bdr w:val="none" w:sz="0" w:space="0" w:color="auto" w:frame="1"/>
        </w:rPr>
        <w:t xml:space="preserve">If you would like to discuss your bequest, please contact </w:t>
      </w:r>
      <w:r>
        <w:rPr>
          <w:color w:val="000000"/>
          <w:bdr w:val="none" w:sz="0" w:space="0" w:color="auto" w:frame="1"/>
        </w:rPr>
        <w:t xml:space="preserve">the CBS Office </w:t>
      </w:r>
      <w:r w:rsidRPr="004E29A2">
        <w:rPr>
          <w:color w:val="000000"/>
          <w:bdr w:val="none" w:sz="0" w:space="0" w:color="auto" w:frame="1"/>
        </w:rPr>
        <w:t>on telephone: 02 6247 4580 or email: </w:t>
      </w:r>
      <w:hyperlink r:id="rId16" w:tooltip="mailto:canblind@canberrablindsociety.org.au" w:history="1">
        <w:r w:rsidRPr="004E29A2">
          <w:rPr>
            <w:color w:val="004C9D"/>
            <w:u w:val="single"/>
            <w:bdr w:val="none" w:sz="0" w:space="0" w:color="auto" w:frame="1"/>
          </w:rPr>
          <w:t>canblind@canberrablindsociety.org.au</w:t>
        </w:r>
      </w:hyperlink>
    </w:p>
    <w:p w14:paraId="2C49ECC8" w14:textId="77777777" w:rsidR="00154D35" w:rsidRPr="00DB0B4E" w:rsidRDefault="00000000" w:rsidP="00154D35">
      <w:pPr>
        <w:jc w:val="center"/>
      </w:pPr>
      <w:r>
        <w:rPr>
          <w:noProof/>
        </w:rPr>
        <w:pict w14:anchorId="2034D94F">
          <v:rect id="_x0000_i1042" style="width:451.3pt;height:.05pt" o:hralign="center" o:hrstd="t" o:hr="t" fillcolor="#a0a0a0" stroked="f"/>
        </w:pict>
      </w:r>
    </w:p>
    <w:p w14:paraId="3974CDD5" w14:textId="0C77C0AA" w:rsidR="003A42AC" w:rsidRPr="00E64D63" w:rsidRDefault="00000000" w:rsidP="00E64D63">
      <w:pPr>
        <w:jc w:val="center"/>
        <w:rPr>
          <w:noProof/>
        </w:rPr>
      </w:pPr>
      <w:r>
        <w:rPr>
          <w:noProof/>
        </w:rPr>
        <w:pict w14:anchorId="5DC29463">
          <v:rect id="_x0000_i1043" style="width:451.3pt;height:.05pt" o:hralign="center" o:hrstd="t" o:hr="t" fillcolor="#a0a0a0" stroked="f"/>
        </w:pict>
      </w:r>
      <w:bookmarkStart w:id="5" w:name="_Toc223077143"/>
      <w:bookmarkStart w:id="6" w:name="_Toc174531089"/>
      <w:bookmarkEnd w:id="4"/>
    </w:p>
    <w:p w14:paraId="2604FCCC" w14:textId="2C09FC12" w:rsidR="00745018" w:rsidRDefault="00745018" w:rsidP="00745018">
      <w:pPr>
        <w:pStyle w:val="Heading1"/>
        <w:rPr>
          <w:rFonts w:ascii="Arial" w:hAnsi="Arial" w:cs="Arial"/>
          <w:color w:val="000000" w:themeColor="text1"/>
          <w:sz w:val="28"/>
          <w:szCs w:val="28"/>
        </w:rPr>
      </w:pPr>
      <w:r w:rsidRPr="00AB6C5A">
        <w:rPr>
          <w:rFonts w:ascii="Arial" w:hAnsi="Arial" w:cs="Arial"/>
          <w:sz w:val="28"/>
          <w:szCs w:val="28"/>
        </w:rPr>
        <w:t xml:space="preserve">Recipe from </w:t>
      </w:r>
      <w:r w:rsidR="00337CB8">
        <w:rPr>
          <w:rFonts w:ascii="Arial" w:hAnsi="Arial" w:cs="Arial"/>
          <w:sz w:val="28"/>
          <w:szCs w:val="28"/>
        </w:rPr>
        <w:t>July</w:t>
      </w:r>
      <w:r w:rsidRPr="00AB6C5A">
        <w:rPr>
          <w:rFonts w:ascii="Arial" w:hAnsi="Arial" w:cs="Arial"/>
          <w:sz w:val="28"/>
          <w:szCs w:val="28"/>
        </w:rPr>
        <w:t xml:space="preserve"> Sens</w:t>
      </w:r>
      <w:r>
        <w:rPr>
          <w:rFonts w:ascii="Arial" w:hAnsi="Arial" w:cs="Arial"/>
          <w:sz w:val="28"/>
          <w:szCs w:val="28"/>
        </w:rPr>
        <w:t>e-</w:t>
      </w:r>
      <w:r w:rsidRPr="00AB6C5A">
        <w:rPr>
          <w:rFonts w:ascii="Arial" w:hAnsi="Arial" w:cs="Arial"/>
          <w:sz w:val="28"/>
          <w:szCs w:val="28"/>
        </w:rPr>
        <w:t>able Cooking</w:t>
      </w:r>
      <w:r>
        <w:rPr>
          <w:rFonts w:ascii="Arial" w:hAnsi="Arial" w:cs="Arial"/>
          <w:sz w:val="28"/>
          <w:szCs w:val="28"/>
        </w:rPr>
        <w:t xml:space="preserve"> </w:t>
      </w:r>
      <w:r w:rsidRPr="00162A2F">
        <w:rPr>
          <w:rFonts w:ascii="Arial" w:hAnsi="Arial" w:cs="Arial"/>
          <w:sz w:val="28"/>
          <w:szCs w:val="28"/>
        </w:rPr>
        <w:t>–</w:t>
      </w:r>
      <w:bookmarkEnd w:id="5"/>
      <w:r w:rsidR="001D6642">
        <w:rPr>
          <w:rFonts w:ascii="Arial" w:hAnsi="Arial" w:cs="Arial"/>
          <w:color w:val="000000" w:themeColor="text1"/>
          <w:sz w:val="28"/>
          <w:szCs w:val="28"/>
        </w:rPr>
        <w:t xml:space="preserve"> </w:t>
      </w:r>
      <w:r w:rsidR="00EA28F0">
        <w:rPr>
          <w:rFonts w:ascii="Arial" w:hAnsi="Arial" w:cs="Arial"/>
          <w:color w:val="000000" w:themeColor="text1"/>
          <w:sz w:val="28"/>
          <w:szCs w:val="28"/>
        </w:rPr>
        <w:t>Christmas in July</w:t>
      </w:r>
    </w:p>
    <w:p w14:paraId="6AFAF0CB" w14:textId="0EAC880E" w:rsidR="00EA28F0" w:rsidRDefault="00EA28F0" w:rsidP="00EA28F0">
      <w:pPr>
        <w:spacing w:after="240"/>
        <w:rPr>
          <w:b/>
          <w:bCs/>
        </w:rPr>
      </w:pPr>
      <w:r w:rsidRPr="00EA28F0">
        <w:rPr>
          <w:b/>
          <w:bCs/>
        </w:rPr>
        <w:t xml:space="preserve">Bacon </w:t>
      </w:r>
      <w:r>
        <w:rPr>
          <w:b/>
          <w:bCs/>
        </w:rPr>
        <w:t>W</w:t>
      </w:r>
      <w:r w:rsidRPr="00EA28F0">
        <w:rPr>
          <w:b/>
          <w:bCs/>
        </w:rPr>
        <w:t xml:space="preserve">rapped </w:t>
      </w:r>
      <w:r>
        <w:rPr>
          <w:b/>
          <w:bCs/>
        </w:rPr>
        <w:t>C</w:t>
      </w:r>
      <w:r w:rsidRPr="00EA28F0">
        <w:rPr>
          <w:b/>
          <w:bCs/>
        </w:rPr>
        <w:t xml:space="preserve">hicken with </w:t>
      </w:r>
      <w:r>
        <w:rPr>
          <w:b/>
          <w:bCs/>
        </w:rPr>
        <w:t>C</w:t>
      </w:r>
      <w:r w:rsidRPr="00EA28F0">
        <w:rPr>
          <w:b/>
          <w:bCs/>
        </w:rPr>
        <w:t xml:space="preserve">ranberry </w:t>
      </w:r>
      <w:r>
        <w:rPr>
          <w:b/>
          <w:bCs/>
        </w:rPr>
        <w:t>S</w:t>
      </w:r>
      <w:r w:rsidRPr="00EA28F0">
        <w:rPr>
          <w:b/>
          <w:bCs/>
        </w:rPr>
        <w:t>auce</w:t>
      </w:r>
    </w:p>
    <w:p w14:paraId="67563859" w14:textId="4DF5D50B" w:rsidR="00C127B8" w:rsidRPr="00D03D33" w:rsidRDefault="00D03D33" w:rsidP="00EA28F0">
      <w:pPr>
        <w:rPr>
          <w:b/>
          <w:bCs/>
        </w:rPr>
      </w:pPr>
      <w:r w:rsidRPr="00D03D33">
        <w:rPr>
          <w:b/>
          <w:bCs/>
        </w:rPr>
        <w:t>Ingredients:</w:t>
      </w:r>
    </w:p>
    <w:p w14:paraId="372A81F7" w14:textId="3949595B" w:rsidR="00EA28F0" w:rsidRDefault="00EA28F0" w:rsidP="00EA28F0">
      <w:pPr>
        <w:pStyle w:val="ListParagraph"/>
        <w:numPr>
          <w:ilvl w:val="0"/>
          <w:numId w:val="6"/>
        </w:numPr>
      </w:pPr>
      <w:r>
        <w:t>6 chicken thigh or breast fillets</w:t>
      </w:r>
    </w:p>
    <w:p w14:paraId="74C8A3CA" w14:textId="77777777" w:rsidR="00EA28F0" w:rsidRDefault="00EA28F0" w:rsidP="00EA28F0">
      <w:pPr>
        <w:pStyle w:val="ListParagraph"/>
        <w:numPr>
          <w:ilvl w:val="0"/>
          <w:numId w:val="6"/>
        </w:numPr>
      </w:pPr>
      <w:r>
        <w:t>6 bacon rashers</w:t>
      </w:r>
    </w:p>
    <w:p w14:paraId="50406C06" w14:textId="77777777" w:rsidR="00EA28F0" w:rsidRDefault="00EA28F0" w:rsidP="00EA28F0">
      <w:pPr>
        <w:pStyle w:val="ListParagraph"/>
        <w:numPr>
          <w:ilvl w:val="0"/>
          <w:numId w:val="6"/>
        </w:numPr>
      </w:pPr>
      <w:r>
        <w:t>Cranberry sauce</w:t>
      </w:r>
    </w:p>
    <w:p w14:paraId="035937FB" w14:textId="527D14E5" w:rsidR="003210EE" w:rsidRPr="00EA28F0" w:rsidRDefault="00EA28F0" w:rsidP="00EA28F0">
      <w:pPr>
        <w:pStyle w:val="ListParagraph"/>
        <w:numPr>
          <w:ilvl w:val="0"/>
          <w:numId w:val="6"/>
        </w:numPr>
        <w:rPr>
          <w:b/>
          <w:bCs/>
        </w:rPr>
      </w:pPr>
      <w:r>
        <w:t>Spice rub of your choice</w:t>
      </w:r>
    </w:p>
    <w:p w14:paraId="0BDC874C" w14:textId="77777777" w:rsidR="00EA28F0" w:rsidRPr="00EA28F0" w:rsidRDefault="00EA28F0" w:rsidP="00EA28F0">
      <w:pPr>
        <w:rPr>
          <w:b/>
          <w:bCs/>
        </w:rPr>
      </w:pPr>
    </w:p>
    <w:p w14:paraId="14C153A2" w14:textId="02AE8FFF" w:rsidR="00EA28F0" w:rsidRPr="00EA28F0" w:rsidRDefault="00D03D33" w:rsidP="00EA28F0">
      <w:pPr>
        <w:rPr>
          <w:b/>
          <w:bCs/>
        </w:rPr>
      </w:pPr>
      <w:r w:rsidRPr="00D03D33">
        <w:rPr>
          <w:b/>
          <w:bCs/>
        </w:rPr>
        <w:t>Method:</w:t>
      </w:r>
    </w:p>
    <w:p w14:paraId="0218C7A3" w14:textId="77777777" w:rsidR="005C546D" w:rsidRDefault="005C546D" w:rsidP="005C546D">
      <w:pPr>
        <w:pStyle w:val="ListParagraph"/>
        <w:numPr>
          <w:ilvl w:val="0"/>
          <w:numId w:val="7"/>
        </w:numPr>
      </w:pPr>
      <w:r>
        <w:t>Preheat oven to 180 degrees.</w:t>
      </w:r>
    </w:p>
    <w:p w14:paraId="6847FE97" w14:textId="44747622" w:rsidR="00EA28F0" w:rsidRDefault="00EA28F0" w:rsidP="00EA28F0">
      <w:pPr>
        <w:pStyle w:val="ListParagraph"/>
        <w:numPr>
          <w:ilvl w:val="0"/>
          <w:numId w:val="7"/>
        </w:numPr>
      </w:pPr>
      <w:r>
        <w:lastRenderedPageBreak/>
        <w:t>Line a baking tray.</w:t>
      </w:r>
    </w:p>
    <w:p w14:paraId="2CFED441" w14:textId="0AD47460" w:rsidR="00EA28F0" w:rsidRDefault="00EA28F0" w:rsidP="00EA28F0">
      <w:pPr>
        <w:pStyle w:val="ListParagraph"/>
        <w:numPr>
          <w:ilvl w:val="0"/>
          <w:numId w:val="7"/>
        </w:numPr>
      </w:pPr>
      <w:r>
        <w:t xml:space="preserve">Flatten </w:t>
      </w:r>
      <w:r w:rsidR="007F0151">
        <w:t>the chicken</w:t>
      </w:r>
      <w:r>
        <w:t xml:space="preserve"> and spoon a teaspoon of cranberry sauce on top.</w:t>
      </w:r>
    </w:p>
    <w:p w14:paraId="47217C95" w14:textId="68382B16" w:rsidR="00EA28F0" w:rsidRDefault="00EA28F0" w:rsidP="00EA28F0">
      <w:pPr>
        <w:pStyle w:val="ListParagraph"/>
        <w:numPr>
          <w:ilvl w:val="0"/>
          <w:numId w:val="7"/>
        </w:numPr>
      </w:pPr>
      <w:r>
        <w:t>Roll in bacon rashers</w:t>
      </w:r>
      <w:r w:rsidR="00155EB5">
        <w:t>.</w:t>
      </w:r>
    </w:p>
    <w:p w14:paraId="6AB53818" w14:textId="77777777" w:rsidR="00EA28F0" w:rsidRDefault="00EA28F0" w:rsidP="00EA28F0">
      <w:pPr>
        <w:pStyle w:val="ListParagraph"/>
        <w:numPr>
          <w:ilvl w:val="0"/>
          <w:numId w:val="7"/>
        </w:numPr>
      </w:pPr>
      <w:r>
        <w:t>Bake 15 to 20 mins.</w:t>
      </w:r>
    </w:p>
    <w:p w14:paraId="4535D400" w14:textId="3823395B" w:rsidR="00EA28F0" w:rsidRDefault="00EA28F0" w:rsidP="00EA28F0">
      <w:pPr>
        <w:pStyle w:val="ListParagraph"/>
        <w:numPr>
          <w:ilvl w:val="0"/>
          <w:numId w:val="7"/>
        </w:numPr>
      </w:pPr>
      <w:r>
        <w:t>Or pop in air fryer for 15 mins on 200.</w:t>
      </w:r>
    </w:p>
    <w:p w14:paraId="52E1A905" w14:textId="394D5EBC" w:rsidR="00B11CEE" w:rsidRDefault="00EA28F0" w:rsidP="00EA28F0">
      <w:pPr>
        <w:pStyle w:val="ListParagraph"/>
        <w:numPr>
          <w:ilvl w:val="0"/>
          <w:numId w:val="7"/>
        </w:numPr>
      </w:pPr>
      <w:r>
        <w:t>Serve with roast veg or salad</w:t>
      </w:r>
      <w:r w:rsidR="00155EB5">
        <w:t>.</w:t>
      </w:r>
    </w:p>
    <w:p w14:paraId="3A8E9D36" w14:textId="77777777" w:rsidR="00EA28F0" w:rsidRDefault="00EA28F0" w:rsidP="00EA28F0"/>
    <w:p w14:paraId="78A0846A" w14:textId="77777777" w:rsidR="0079677C" w:rsidRDefault="0079677C" w:rsidP="00EA28F0">
      <w:pPr>
        <w:rPr>
          <w:b/>
          <w:bCs/>
        </w:rPr>
      </w:pPr>
    </w:p>
    <w:p w14:paraId="3EF4A194" w14:textId="51B2DCD1" w:rsidR="00EA28F0" w:rsidRDefault="00EA28F0" w:rsidP="00EA28F0">
      <w:pPr>
        <w:rPr>
          <w:b/>
          <w:bCs/>
        </w:rPr>
      </w:pPr>
      <w:r w:rsidRPr="00EA28F0">
        <w:rPr>
          <w:b/>
          <w:bCs/>
        </w:rPr>
        <w:t xml:space="preserve">Apple </w:t>
      </w:r>
      <w:r w:rsidR="00F217CC">
        <w:rPr>
          <w:b/>
          <w:bCs/>
        </w:rPr>
        <w:t>S</w:t>
      </w:r>
      <w:r w:rsidRPr="00EA28F0">
        <w:rPr>
          <w:b/>
          <w:bCs/>
        </w:rPr>
        <w:t>trudel</w:t>
      </w:r>
    </w:p>
    <w:p w14:paraId="2C4EB25F" w14:textId="49E78714" w:rsidR="00EA28F0" w:rsidRPr="00D03D33" w:rsidRDefault="00EA28F0" w:rsidP="00EA28F0">
      <w:pPr>
        <w:rPr>
          <w:b/>
          <w:bCs/>
        </w:rPr>
      </w:pPr>
      <w:r>
        <w:rPr>
          <w:b/>
          <w:bCs/>
        </w:rPr>
        <w:br/>
      </w:r>
      <w:r w:rsidRPr="00D03D33">
        <w:rPr>
          <w:b/>
          <w:bCs/>
        </w:rPr>
        <w:t>Ingredients:</w:t>
      </w:r>
    </w:p>
    <w:p w14:paraId="5BE24635" w14:textId="20BBBB5A" w:rsidR="005C546D" w:rsidRDefault="005C546D" w:rsidP="005C546D">
      <w:pPr>
        <w:pStyle w:val="ListParagraph"/>
        <w:numPr>
          <w:ilvl w:val="0"/>
          <w:numId w:val="8"/>
        </w:numPr>
      </w:pPr>
      <w:r>
        <w:t>6 stewed apples</w:t>
      </w:r>
    </w:p>
    <w:p w14:paraId="12AC495B" w14:textId="77777777" w:rsidR="005C546D" w:rsidRDefault="005C546D" w:rsidP="005C546D">
      <w:pPr>
        <w:pStyle w:val="ListParagraph"/>
        <w:numPr>
          <w:ilvl w:val="0"/>
          <w:numId w:val="8"/>
        </w:numPr>
      </w:pPr>
      <w:r>
        <w:t>Melted butter</w:t>
      </w:r>
    </w:p>
    <w:p w14:paraId="7686E353" w14:textId="28842CA9" w:rsidR="005C546D" w:rsidRDefault="005C546D" w:rsidP="005C546D">
      <w:pPr>
        <w:pStyle w:val="ListParagraph"/>
        <w:numPr>
          <w:ilvl w:val="0"/>
          <w:numId w:val="8"/>
        </w:numPr>
      </w:pPr>
      <w:r>
        <w:t>1/2 cup sultan</w:t>
      </w:r>
      <w:r w:rsidR="007F0151">
        <w:t>as</w:t>
      </w:r>
    </w:p>
    <w:p w14:paraId="2CB8B593" w14:textId="193A876E" w:rsidR="00EA28F0" w:rsidRPr="005C546D" w:rsidRDefault="005C546D" w:rsidP="005C546D">
      <w:pPr>
        <w:pStyle w:val="ListParagraph"/>
        <w:numPr>
          <w:ilvl w:val="0"/>
          <w:numId w:val="8"/>
        </w:numPr>
        <w:rPr>
          <w:b/>
          <w:bCs/>
        </w:rPr>
      </w:pPr>
      <w:r>
        <w:t>Filo pastry</w:t>
      </w:r>
    </w:p>
    <w:p w14:paraId="6D8E5C2D" w14:textId="77777777" w:rsidR="005C546D" w:rsidRDefault="005C546D" w:rsidP="00EA28F0">
      <w:pPr>
        <w:rPr>
          <w:b/>
          <w:bCs/>
        </w:rPr>
      </w:pPr>
    </w:p>
    <w:p w14:paraId="68DAD62D" w14:textId="0973204A" w:rsidR="005C546D" w:rsidRPr="00EA28F0" w:rsidRDefault="00EA28F0" w:rsidP="00EA28F0">
      <w:pPr>
        <w:rPr>
          <w:b/>
          <w:bCs/>
        </w:rPr>
      </w:pPr>
      <w:r w:rsidRPr="00D03D33">
        <w:rPr>
          <w:b/>
          <w:bCs/>
        </w:rPr>
        <w:t>Method:</w:t>
      </w:r>
    </w:p>
    <w:p w14:paraId="7E7E08E8" w14:textId="7B82B98C" w:rsidR="005C546D" w:rsidRDefault="005C546D" w:rsidP="005C546D">
      <w:pPr>
        <w:pStyle w:val="ListParagraph"/>
        <w:numPr>
          <w:ilvl w:val="0"/>
          <w:numId w:val="9"/>
        </w:numPr>
      </w:pPr>
      <w:r>
        <w:t>Preheat oven to 180 degrees.</w:t>
      </w:r>
    </w:p>
    <w:p w14:paraId="4428B5C6" w14:textId="1FF25255" w:rsidR="005C546D" w:rsidRDefault="005C546D" w:rsidP="005C546D">
      <w:pPr>
        <w:pStyle w:val="ListParagraph"/>
        <w:numPr>
          <w:ilvl w:val="0"/>
          <w:numId w:val="9"/>
        </w:numPr>
      </w:pPr>
      <w:r>
        <w:t>Line a baking tray.</w:t>
      </w:r>
    </w:p>
    <w:p w14:paraId="68D252C1" w14:textId="753D302E" w:rsidR="005C546D" w:rsidRDefault="005C546D" w:rsidP="005C546D">
      <w:pPr>
        <w:pStyle w:val="ListParagraph"/>
        <w:numPr>
          <w:ilvl w:val="0"/>
          <w:numId w:val="9"/>
        </w:numPr>
      </w:pPr>
      <w:r>
        <w:t>Butter 4 sheets of filo pastry and stack them together.</w:t>
      </w:r>
    </w:p>
    <w:p w14:paraId="67BDB08B" w14:textId="13852084" w:rsidR="005C546D" w:rsidRDefault="005C546D" w:rsidP="005C546D">
      <w:pPr>
        <w:pStyle w:val="ListParagraph"/>
        <w:numPr>
          <w:ilvl w:val="0"/>
          <w:numId w:val="9"/>
        </w:numPr>
      </w:pPr>
      <w:r>
        <w:t>Place drained stewed apples and sultanas on the filo pastry and roll into a log.</w:t>
      </w:r>
    </w:p>
    <w:p w14:paraId="732ABD0E" w14:textId="77777777" w:rsidR="005C546D" w:rsidRDefault="005C546D" w:rsidP="005C546D">
      <w:pPr>
        <w:pStyle w:val="ListParagraph"/>
        <w:numPr>
          <w:ilvl w:val="0"/>
          <w:numId w:val="9"/>
        </w:numPr>
      </w:pPr>
      <w:r>
        <w:t>Place on lined baking tray cook 25 to 30 mins till lightly brown.</w:t>
      </w:r>
    </w:p>
    <w:p w14:paraId="657314D4" w14:textId="3F4E48D8" w:rsidR="005C546D" w:rsidRDefault="005C546D" w:rsidP="005451C0">
      <w:pPr>
        <w:pStyle w:val="ListParagraph"/>
        <w:numPr>
          <w:ilvl w:val="0"/>
          <w:numId w:val="9"/>
        </w:numPr>
      </w:pPr>
      <w:r>
        <w:t>Serve with ice-cream or custard</w:t>
      </w:r>
      <w:r w:rsidR="00155EB5">
        <w:t>.</w:t>
      </w:r>
    </w:p>
    <w:p w14:paraId="3982D7C2" w14:textId="2C58CB11" w:rsidR="00745018" w:rsidRPr="00DB0B4E" w:rsidRDefault="00000000" w:rsidP="005C546D">
      <w:r>
        <w:rPr>
          <w:noProof/>
        </w:rPr>
        <w:pict w14:anchorId="05A06240">
          <v:rect id="_x0000_i1046" style="width:451.3pt;height:.05pt" o:hralign="center" o:hrstd="t" o:hr="t" fillcolor="#a0a0a0" stroked="f"/>
        </w:pict>
      </w:r>
    </w:p>
    <w:p w14:paraId="153BEA14" w14:textId="368FC6F3" w:rsidR="0079677C" w:rsidRPr="0079677C" w:rsidRDefault="00000000" w:rsidP="0079677C">
      <w:pPr>
        <w:jc w:val="center"/>
      </w:pPr>
      <w:r>
        <w:rPr>
          <w:noProof/>
        </w:rPr>
        <w:pict w14:anchorId="29B51349">
          <v:rect id="_x0000_i1047" style="width:451.3pt;height:.05pt" o:hralign="center" o:hrstd="t" o:hr="t" fillcolor="#a0a0a0" stroked="f"/>
        </w:pict>
      </w:r>
      <w:bookmarkStart w:id="7" w:name="_Toc223077146"/>
    </w:p>
    <w:p w14:paraId="48D20282" w14:textId="22759E05" w:rsidR="00745018" w:rsidRPr="00EF3429" w:rsidRDefault="00745018" w:rsidP="00EF3429">
      <w:pPr>
        <w:spacing w:before="480" w:after="360"/>
        <w:outlineLvl w:val="0"/>
        <w:rPr>
          <w:b/>
        </w:rPr>
      </w:pPr>
      <w:r>
        <w:rPr>
          <w:b/>
        </w:rPr>
        <w:t>FOR SALE</w:t>
      </w:r>
      <w:bookmarkEnd w:id="7"/>
      <w:r w:rsidR="00EF3429" w:rsidRPr="00EF3429">
        <w:rPr>
          <w:b/>
          <w:bCs/>
        </w:rPr>
        <w:t xml:space="preserve"> –</w:t>
      </w:r>
      <w:r w:rsidR="00EF3429">
        <w:t xml:space="preserve"> </w:t>
      </w:r>
      <w:r w:rsidRPr="004E29A2">
        <w:rPr>
          <w:b/>
          <w:bCs/>
          <w:lang w:val="en-US"/>
        </w:rPr>
        <w:t xml:space="preserve">Perkins Braille Machines </w:t>
      </w:r>
    </w:p>
    <w:p w14:paraId="765FCCA6" w14:textId="77777777" w:rsidR="00745018" w:rsidRPr="004E29A2" w:rsidRDefault="00745018" w:rsidP="00745018">
      <w:r w:rsidRPr="004E29A2">
        <w:t>Canberra Blind Society has an excess of standard Perkins Braille machines which they wish to sell. The pre-owned machines are all in working order. The cost per machine is $400.00. These machines were last serviced in late 2022.</w:t>
      </w:r>
    </w:p>
    <w:p w14:paraId="25783BB1" w14:textId="77777777" w:rsidR="003210EE" w:rsidRDefault="003210EE" w:rsidP="00745018">
      <w:pPr>
        <w:rPr>
          <w:lang w:val="en-US"/>
        </w:rPr>
      </w:pPr>
    </w:p>
    <w:p w14:paraId="4C7127B1" w14:textId="41382576" w:rsidR="00745018" w:rsidRPr="002D28CF" w:rsidRDefault="00745018" w:rsidP="00745018">
      <w:pPr>
        <w:rPr>
          <w:lang w:val="en-US"/>
        </w:rPr>
      </w:pPr>
      <w:r w:rsidRPr="004E29A2">
        <w:rPr>
          <w:lang w:val="en-US"/>
        </w:rPr>
        <w:t xml:space="preserve">If you are interested, please call the office on 6247 4580 or email </w:t>
      </w:r>
      <w:hyperlink r:id="rId17" w:history="1">
        <w:r w:rsidRPr="004E29A2">
          <w:rPr>
            <w:color w:val="0000FF"/>
            <w:u w:val="single"/>
            <w:lang w:val="en-US"/>
          </w:rPr>
          <w:t>admin@canberrablindsociety.org.au</w:t>
        </w:r>
      </w:hyperlink>
    </w:p>
    <w:p w14:paraId="2C0C8D04" w14:textId="77777777" w:rsidR="00745018" w:rsidRPr="00DB0B4E" w:rsidRDefault="00000000" w:rsidP="00745018">
      <w:pPr>
        <w:jc w:val="center"/>
      </w:pPr>
      <w:r>
        <w:rPr>
          <w:noProof/>
        </w:rPr>
        <w:pict w14:anchorId="3ECDBB8B">
          <v:rect id="_x0000_i1048" style="width:451.3pt;height:.05pt" o:hralign="center" o:hrstd="t" o:hr="t" fillcolor="#a0a0a0" stroked="f"/>
        </w:pict>
      </w:r>
    </w:p>
    <w:p w14:paraId="6B588294" w14:textId="76A20046" w:rsidR="00745018" w:rsidRPr="00155DBB" w:rsidRDefault="00000000" w:rsidP="00D03D33">
      <w:pPr>
        <w:jc w:val="center"/>
      </w:pPr>
      <w:r>
        <w:rPr>
          <w:noProof/>
        </w:rPr>
        <w:pict w14:anchorId="1D7758C3">
          <v:rect id="_x0000_i1049" style="width:451.3pt;height:.05pt" o:hralign="center" o:hrstd="t" o:hr="t" fillcolor="#a0a0a0" stroked="f"/>
        </w:pict>
      </w:r>
      <w:bookmarkStart w:id="8" w:name="_Toc174531092"/>
      <w:bookmarkEnd w:id="6"/>
    </w:p>
    <w:bookmarkEnd w:id="3"/>
    <w:bookmarkEnd w:id="8"/>
    <w:p w14:paraId="2373281C" w14:textId="25BBEAA6" w:rsidR="00745018" w:rsidRPr="00745018" w:rsidRDefault="00745018" w:rsidP="00745018">
      <w:pPr>
        <w:jc w:val="center"/>
      </w:pPr>
    </w:p>
    <w:p w14:paraId="6B525E35" w14:textId="2C9F9EC1" w:rsidR="00745018" w:rsidRDefault="00745018" w:rsidP="00154D35">
      <w:pPr>
        <w:jc w:val="center"/>
        <w:rPr>
          <w:b/>
        </w:rPr>
      </w:pPr>
      <w:r>
        <w:rPr>
          <w:b/>
        </w:rPr>
        <w:t>Check our website and socials for all up-to-date information about what's happening at Canberra Blind Society.</w:t>
      </w:r>
    </w:p>
    <w:p w14:paraId="4FC3F2CA" w14:textId="77777777" w:rsidR="00E64D63" w:rsidRPr="00154D35" w:rsidRDefault="00E64D63" w:rsidP="00154D35">
      <w:pPr>
        <w:jc w:val="center"/>
        <w:rPr>
          <w:b/>
        </w:rPr>
      </w:pPr>
    </w:p>
    <w:p w14:paraId="7850DDFF" w14:textId="4BEA413B" w:rsidR="00EF5EBF" w:rsidRDefault="00745018" w:rsidP="00672AA8">
      <w:pPr>
        <w:jc w:val="center"/>
      </w:pPr>
      <w:r>
        <w:t xml:space="preserve">To provide any feedback on this platform or unsubscribe please email </w:t>
      </w:r>
      <w:hyperlink r:id="rId18" w:history="1">
        <w:r w:rsidRPr="00A2477E">
          <w:rPr>
            <w:rStyle w:val="Hyperlink"/>
          </w:rPr>
          <w:t>admin@canberrablindsociety.org.au</w:t>
        </w:r>
      </w:hyperlink>
    </w:p>
    <w:sectPr w:rsidR="00EF5EBF" w:rsidSect="0083644C">
      <w:headerReference w:type="even" r:id="rId19"/>
      <w:headerReference w:type="default" r:id="rId20"/>
      <w:footerReference w:type="even" r:id="rId21"/>
      <w:footerReference w:type="default" r:id="rId22"/>
      <w:headerReference w:type="first" r:id="rId23"/>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FBB2" w14:textId="77777777" w:rsidR="002E12F3" w:rsidRDefault="002E12F3">
      <w:r>
        <w:separator/>
      </w:r>
    </w:p>
  </w:endnote>
  <w:endnote w:type="continuationSeparator" w:id="0">
    <w:p w14:paraId="2A4197C2" w14:textId="77777777" w:rsidR="002E12F3" w:rsidRDefault="002E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CB595379-A573-4157-850B-B64608BA3A9D}"/>
    <w:embedBold r:id="rId2" w:fontKey="{1EC6B5BF-C08A-4961-A6A1-9C94F94666E8}"/>
  </w:font>
  <w:font w:name="Aptos">
    <w:charset w:val="00"/>
    <w:family w:val="swiss"/>
    <w:pitch w:val="variable"/>
    <w:sig w:usb0="20000287" w:usb1="00000003" w:usb2="00000000" w:usb3="00000000" w:csb0="0000019F" w:csb1="00000000"/>
    <w:embedRegular r:id="rId3" w:fontKey="{1AA054F4-6B28-4109-8B08-6995783F0864}"/>
  </w:font>
  <w:font w:name="Brut">
    <w:altName w:val="Cambria"/>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4" w:fontKey="{439A2B1D-30ED-4D25-9DE0-DFEBB9EBBBF6}"/>
    <w:embedItalic r:id="rId5" w:fontKey="{F512716C-4511-46AF-8F36-5EAF3CE36CF3}"/>
  </w:font>
  <w:font w:name="Calibri">
    <w:panose1 w:val="020F0502020204030204"/>
    <w:charset w:val="00"/>
    <w:family w:val="swiss"/>
    <w:pitch w:val="variable"/>
    <w:sig w:usb0="E4002EFF" w:usb1="C200247B" w:usb2="00000009" w:usb3="00000000" w:csb0="000001FF" w:csb1="00000000"/>
    <w:embedRegular r:id="rId6" w:fontKey="{063344D9-D7FB-4F31-A358-981F1C46DF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948FE" w14:textId="77777777" w:rsidR="002E12F3" w:rsidRDefault="002E12F3">
      <w:r>
        <w:separator/>
      </w:r>
    </w:p>
  </w:footnote>
  <w:footnote w:type="continuationSeparator" w:id="0">
    <w:p w14:paraId="5F750A31" w14:textId="77777777" w:rsidR="002E12F3" w:rsidRDefault="002E1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26D65038" w:rsidR="00EF5EBF" w:rsidRDefault="00913D8F">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D7C60E1" wp14:editId="646A3B0F">
          <wp:extent cx="3659446" cy="1339703"/>
          <wp:effectExtent l="0" t="0" r="0" b="0"/>
          <wp:docPr id="4858453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4632" cy="13416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42D"/>
    <w:multiLevelType w:val="hybridMultilevel"/>
    <w:tmpl w:val="5E4634C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44423"/>
    <w:multiLevelType w:val="hybridMultilevel"/>
    <w:tmpl w:val="74B4BB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04413A"/>
    <w:multiLevelType w:val="hybridMultilevel"/>
    <w:tmpl w:val="5EE4E72E"/>
    <w:lvl w:ilvl="0" w:tplc="2924A70A">
      <w:start w:val="1"/>
      <w:numFmt w:val="decimal"/>
      <w:lvlText w:val="%1."/>
      <w:lvlJc w:val="left"/>
      <w:pPr>
        <w:ind w:left="0" w:firstLine="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F00DCC"/>
    <w:multiLevelType w:val="multilevel"/>
    <w:tmpl w:val="E274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7C54BF"/>
    <w:multiLevelType w:val="hybridMultilevel"/>
    <w:tmpl w:val="D7A69E46"/>
    <w:lvl w:ilvl="0" w:tplc="CC8CBE18">
      <w:numFmt w:val="bullet"/>
      <w:lvlText w:val="·"/>
      <w:lvlJc w:val="left"/>
      <w:pPr>
        <w:ind w:left="720" w:hanging="360"/>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D82BD8"/>
    <w:multiLevelType w:val="hybridMultilevel"/>
    <w:tmpl w:val="6E149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6312EE"/>
    <w:multiLevelType w:val="hybridMultilevel"/>
    <w:tmpl w:val="DA36E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C24379"/>
    <w:multiLevelType w:val="hybridMultilevel"/>
    <w:tmpl w:val="5A20E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5B5724"/>
    <w:multiLevelType w:val="hybridMultilevel"/>
    <w:tmpl w:val="E20A1B5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2FF66D4"/>
    <w:multiLevelType w:val="hybridMultilevel"/>
    <w:tmpl w:val="3C864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E11B59"/>
    <w:multiLevelType w:val="hybridMultilevel"/>
    <w:tmpl w:val="B846C6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D807518"/>
    <w:multiLevelType w:val="hybridMultilevel"/>
    <w:tmpl w:val="39A6F802"/>
    <w:lvl w:ilvl="0" w:tplc="CC8CBE18">
      <w:numFmt w:val="bullet"/>
      <w:lvlText w:val="·"/>
      <w:lvlJc w:val="left"/>
      <w:pPr>
        <w:ind w:left="720" w:hanging="360"/>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461833">
    <w:abstractNumId w:val="1"/>
  </w:num>
  <w:num w:numId="2" w16cid:durableId="2005670265">
    <w:abstractNumId w:val="10"/>
  </w:num>
  <w:num w:numId="3" w16cid:durableId="1766028663">
    <w:abstractNumId w:val="9"/>
  </w:num>
  <w:num w:numId="4" w16cid:durableId="1213422351">
    <w:abstractNumId w:val="3"/>
  </w:num>
  <w:num w:numId="5" w16cid:durableId="696468613">
    <w:abstractNumId w:val="13"/>
  </w:num>
  <w:num w:numId="6" w16cid:durableId="354036511">
    <w:abstractNumId w:val="12"/>
  </w:num>
  <w:num w:numId="7" w16cid:durableId="1245411252">
    <w:abstractNumId w:val="0"/>
  </w:num>
  <w:num w:numId="8" w16cid:durableId="1744912729">
    <w:abstractNumId w:val="6"/>
  </w:num>
  <w:num w:numId="9" w16cid:durableId="266084210">
    <w:abstractNumId w:val="2"/>
  </w:num>
  <w:num w:numId="10" w16cid:durableId="719286734">
    <w:abstractNumId w:val="4"/>
  </w:num>
  <w:num w:numId="11" w16cid:durableId="1996714437">
    <w:abstractNumId w:val="8"/>
  </w:num>
  <w:num w:numId="12" w16cid:durableId="80495141">
    <w:abstractNumId w:val="7"/>
  </w:num>
  <w:num w:numId="13" w16cid:durableId="205457156">
    <w:abstractNumId w:val="14"/>
  </w:num>
  <w:num w:numId="14" w16cid:durableId="262960340">
    <w:abstractNumId w:val="5"/>
  </w:num>
  <w:num w:numId="15" w16cid:durableId="109066383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5A06"/>
    <w:rsid w:val="00007A22"/>
    <w:rsid w:val="00013742"/>
    <w:rsid w:val="00033BC8"/>
    <w:rsid w:val="00035D40"/>
    <w:rsid w:val="0004136B"/>
    <w:rsid w:val="00042129"/>
    <w:rsid w:val="00043497"/>
    <w:rsid w:val="00043F3D"/>
    <w:rsid w:val="00044DCE"/>
    <w:rsid w:val="00062250"/>
    <w:rsid w:val="0006570C"/>
    <w:rsid w:val="00075127"/>
    <w:rsid w:val="000817E1"/>
    <w:rsid w:val="000822B3"/>
    <w:rsid w:val="00085E3E"/>
    <w:rsid w:val="00092622"/>
    <w:rsid w:val="000A4BF2"/>
    <w:rsid w:val="000B17B1"/>
    <w:rsid w:val="000B7067"/>
    <w:rsid w:val="000C0B52"/>
    <w:rsid w:val="000D3483"/>
    <w:rsid w:val="000D77BF"/>
    <w:rsid w:val="000E1FDC"/>
    <w:rsid w:val="000F5F7D"/>
    <w:rsid w:val="00105A99"/>
    <w:rsid w:val="00114455"/>
    <w:rsid w:val="00127260"/>
    <w:rsid w:val="00130F7E"/>
    <w:rsid w:val="00134C33"/>
    <w:rsid w:val="00135AAE"/>
    <w:rsid w:val="001416C6"/>
    <w:rsid w:val="00154D35"/>
    <w:rsid w:val="00155EB5"/>
    <w:rsid w:val="00157CD5"/>
    <w:rsid w:val="00164053"/>
    <w:rsid w:val="0016442C"/>
    <w:rsid w:val="00166724"/>
    <w:rsid w:val="0017085E"/>
    <w:rsid w:val="0017587A"/>
    <w:rsid w:val="00182FF4"/>
    <w:rsid w:val="001871CD"/>
    <w:rsid w:val="00193448"/>
    <w:rsid w:val="001957A7"/>
    <w:rsid w:val="00195BC3"/>
    <w:rsid w:val="001A1930"/>
    <w:rsid w:val="001A2CE7"/>
    <w:rsid w:val="001A7699"/>
    <w:rsid w:val="001B0EA0"/>
    <w:rsid w:val="001B6EC9"/>
    <w:rsid w:val="001D6642"/>
    <w:rsid w:val="001E083E"/>
    <w:rsid w:val="001E6B38"/>
    <w:rsid w:val="00202C3F"/>
    <w:rsid w:val="00202D18"/>
    <w:rsid w:val="002124DC"/>
    <w:rsid w:val="00236DE1"/>
    <w:rsid w:val="002444CA"/>
    <w:rsid w:val="0025273D"/>
    <w:rsid w:val="00253971"/>
    <w:rsid w:val="00262B55"/>
    <w:rsid w:val="00265F05"/>
    <w:rsid w:val="00272B91"/>
    <w:rsid w:val="00290289"/>
    <w:rsid w:val="00292B08"/>
    <w:rsid w:val="00292CEB"/>
    <w:rsid w:val="002A0BD9"/>
    <w:rsid w:val="002A25DB"/>
    <w:rsid w:val="002A3D4E"/>
    <w:rsid w:val="002A65E2"/>
    <w:rsid w:val="002B2B2B"/>
    <w:rsid w:val="002C4515"/>
    <w:rsid w:val="002E12F3"/>
    <w:rsid w:val="002E21F6"/>
    <w:rsid w:val="002F566B"/>
    <w:rsid w:val="00303B22"/>
    <w:rsid w:val="003210EE"/>
    <w:rsid w:val="00321AD5"/>
    <w:rsid w:val="00322725"/>
    <w:rsid w:val="00334F85"/>
    <w:rsid w:val="003354C4"/>
    <w:rsid w:val="00337CB8"/>
    <w:rsid w:val="0034086D"/>
    <w:rsid w:val="00343557"/>
    <w:rsid w:val="00350C0F"/>
    <w:rsid w:val="00350D43"/>
    <w:rsid w:val="00353F75"/>
    <w:rsid w:val="003613BC"/>
    <w:rsid w:val="00366250"/>
    <w:rsid w:val="00366A1C"/>
    <w:rsid w:val="00380B6A"/>
    <w:rsid w:val="0038503F"/>
    <w:rsid w:val="0039094F"/>
    <w:rsid w:val="00390D39"/>
    <w:rsid w:val="00393F52"/>
    <w:rsid w:val="003A1332"/>
    <w:rsid w:val="003A42AC"/>
    <w:rsid w:val="003A4D42"/>
    <w:rsid w:val="003B5F79"/>
    <w:rsid w:val="003D107E"/>
    <w:rsid w:val="003D2BE5"/>
    <w:rsid w:val="00400D0A"/>
    <w:rsid w:val="0040307B"/>
    <w:rsid w:val="00424A9D"/>
    <w:rsid w:val="00432892"/>
    <w:rsid w:val="00433309"/>
    <w:rsid w:val="00436157"/>
    <w:rsid w:val="0044331C"/>
    <w:rsid w:val="00443B7C"/>
    <w:rsid w:val="004473CE"/>
    <w:rsid w:val="00450EEA"/>
    <w:rsid w:val="00475BBD"/>
    <w:rsid w:val="00476E3B"/>
    <w:rsid w:val="00480482"/>
    <w:rsid w:val="004825FA"/>
    <w:rsid w:val="004841C1"/>
    <w:rsid w:val="00484F36"/>
    <w:rsid w:val="004A7527"/>
    <w:rsid w:val="004B1E1E"/>
    <w:rsid w:val="004B20BF"/>
    <w:rsid w:val="004C0AFA"/>
    <w:rsid w:val="004C6075"/>
    <w:rsid w:val="004C6987"/>
    <w:rsid w:val="004C77AB"/>
    <w:rsid w:val="004E74CE"/>
    <w:rsid w:val="004E7B62"/>
    <w:rsid w:val="004F1DE4"/>
    <w:rsid w:val="004F6A39"/>
    <w:rsid w:val="00502B61"/>
    <w:rsid w:val="00506BED"/>
    <w:rsid w:val="005142EB"/>
    <w:rsid w:val="005314F1"/>
    <w:rsid w:val="005451C0"/>
    <w:rsid w:val="00547CBB"/>
    <w:rsid w:val="0055344F"/>
    <w:rsid w:val="00562000"/>
    <w:rsid w:val="00564D7A"/>
    <w:rsid w:val="0056566E"/>
    <w:rsid w:val="005662B0"/>
    <w:rsid w:val="00572865"/>
    <w:rsid w:val="00574B40"/>
    <w:rsid w:val="00590D9B"/>
    <w:rsid w:val="005A6681"/>
    <w:rsid w:val="005A6EF0"/>
    <w:rsid w:val="005B5296"/>
    <w:rsid w:val="005B5675"/>
    <w:rsid w:val="005B713E"/>
    <w:rsid w:val="005B7AFB"/>
    <w:rsid w:val="005C3CFF"/>
    <w:rsid w:val="005C546D"/>
    <w:rsid w:val="005C6C3A"/>
    <w:rsid w:val="005D0189"/>
    <w:rsid w:val="005D056D"/>
    <w:rsid w:val="005D44BC"/>
    <w:rsid w:val="005D5578"/>
    <w:rsid w:val="005D5B35"/>
    <w:rsid w:val="005F4B94"/>
    <w:rsid w:val="005F50A8"/>
    <w:rsid w:val="005F7BEB"/>
    <w:rsid w:val="006030D0"/>
    <w:rsid w:val="00603E1D"/>
    <w:rsid w:val="006116E5"/>
    <w:rsid w:val="00612943"/>
    <w:rsid w:val="00616380"/>
    <w:rsid w:val="00616521"/>
    <w:rsid w:val="00636CF2"/>
    <w:rsid w:val="006423BE"/>
    <w:rsid w:val="00646AE8"/>
    <w:rsid w:val="00666FC0"/>
    <w:rsid w:val="00672AA8"/>
    <w:rsid w:val="00695161"/>
    <w:rsid w:val="006A51AA"/>
    <w:rsid w:val="006A5F99"/>
    <w:rsid w:val="006B370B"/>
    <w:rsid w:val="006B4FA1"/>
    <w:rsid w:val="006B5584"/>
    <w:rsid w:val="006C0D2B"/>
    <w:rsid w:val="006C4AE0"/>
    <w:rsid w:val="006D378D"/>
    <w:rsid w:val="006D558D"/>
    <w:rsid w:val="006E2942"/>
    <w:rsid w:val="006F335A"/>
    <w:rsid w:val="006F69EC"/>
    <w:rsid w:val="00716564"/>
    <w:rsid w:val="00716DBE"/>
    <w:rsid w:val="007202E4"/>
    <w:rsid w:val="007209F8"/>
    <w:rsid w:val="0072586F"/>
    <w:rsid w:val="00740A43"/>
    <w:rsid w:val="0074164B"/>
    <w:rsid w:val="00745018"/>
    <w:rsid w:val="0074670C"/>
    <w:rsid w:val="00746FC8"/>
    <w:rsid w:val="00753A13"/>
    <w:rsid w:val="00756AC1"/>
    <w:rsid w:val="007706A7"/>
    <w:rsid w:val="00775935"/>
    <w:rsid w:val="00785B95"/>
    <w:rsid w:val="00791FA7"/>
    <w:rsid w:val="007929DD"/>
    <w:rsid w:val="0079677C"/>
    <w:rsid w:val="007A1E63"/>
    <w:rsid w:val="007A358D"/>
    <w:rsid w:val="007B5566"/>
    <w:rsid w:val="007B5710"/>
    <w:rsid w:val="007C067F"/>
    <w:rsid w:val="007C1159"/>
    <w:rsid w:val="007C18D3"/>
    <w:rsid w:val="007E330A"/>
    <w:rsid w:val="007F0151"/>
    <w:rsid w:val="007F193E"/>
    <w:rsid w:val="007F2CA1"/>
    <w:rsid w:val="00801B9D"/>
    <w:rsid w:val="00812D58"/>
    <w:rsid w:val="00815BC2"/>
    <w:rsid w:val="00820DD6"/>
    <w:rsid w:val="00832E51"/>
    <w:rsid w:val="00835123"/>
    <w:rsid w:val="0083644C"/>
    <w:rsid w:val="00842982"/>
    <w:rsid w:val="00854D1C"/>
    <w:rsid w:val="00857C00"/>
    <w:rsid w:val="0086707C"/>
    <w:rsid w:val="00881827"/>
    <w:rsid w:val="00883450"/>
    <w:rsid w:val="00885D3B"/>
    <w:rsid w:val="00885EA8"/>
    <w:rsid w:val="008C5955"/>
    <w:rsid w:val="008C772C"/>
    <w:rsid w:val="008D7AC9"/>
    <w:rsid w:val="008F05E2"/>
    <w:rsid w:val="008F6AA3"/>
    <w:rsid w:val="00910581"/>
    <w:rsid w:val="00910D50"/>
    <w:rsid w:val="00913D8F"/>
    <w:rsid w:val="009151E3"/>
    <w:rsid w:val="00915AFD"/>
    <w:rsid w:val="009233A9"/>
    <w:rsid w:val="009308DF"/>
    <w:rsid w:val="0093283C"/>
    <w:rsid w:val="00933A4C"/>
    <w:rsid w:val="0094497C"/>
    <w:rsid w:val="00954132"/>
    <w:rsid w:val="00955D77"/>
    <w:rsid w:val="00967AF1"/>
    <w:rsid w:val="00984AFF"/>
    <w:rsid w:val="00990679"/>
    <w:rsid w:val="00991643"/>
    <w:rsid w:val="0099385A"/>
    <w:rsid w:val="00993E7A"/>
    <w:rsid w:val="00996FE5"/>
    <w:rsid w:val="009A6FEE"/>
    <w:rsid w:val="009A7072"/>
    <w:rsid w:val="009B5A2D"/>
    <w:rsid w:val="009C286C"/>
    <w:rsid w:val="009C3BB5"/>
    <w:rsid w:val="009D4843"/>
    <w:rsid w:val="009E0179"/>
    <w:rsid w:val="009E28F9"/>
    <w:rsid w:val="009E47E9"/>
    <w:rsid w:val="00A03C21"/>
    <w:rsid w:val="00A24529"/>
    <w:rsid w:val="00A2477E"/>
    <w:rsid w:val="00A33735"/>
    <w:rsid w:val="00A4011E"/>
    <w:rsid w:val="00A416A9"/>
    <w:rsid w:val="00A43CAB"/>
    <w:rsid w:val="00A56C27"/>
    <w:rsid w:val="00A64D63"/>
    <w:rsid w:val="00A7105F"/>
    <w:rsid w:val="00A73272"/>
    <w:rsid w:val="00A85EA0"/>
    <w:rsid w:val="00AA0C5F"/>
    <w:rsid w:val="00AA7B40"/>
    <w:rsid w:val="00AB0B0A"/>
    <w:rsid w:val="00AD1D63"/>
    <w:rsid w:val="00AD57F5"/>
    <w:rsid w:val="00AD7124"/>
    <w:rsid w:val="00AD7478"/>
    <w:rsid w:val="00AE0564"/>
    <w:rsid w:val="00AE14E7"/>
    <w:rsid w:val="00AE439E"/>
    <w:rsid w:val="00AF009A"/>
    <w:rsid w:val="00AF0ECB"/>
    <w:rsid w:val="00B115B6"/>
    <w:rsid w:val="00B11CEE"/>
    <w:rsid w:val="00B13BBB"/>
    <w:rsid w:val="00B14464"/>
    <w:rsid w:val="00B22A99"/>
    <w:rsid w:val="00B41011"/>
    <w:rsid w:val="00B43BB3"/>
    <w:rsid w:val="00B50F61"/>
    <w:rsid w:val="00B56D3B"/>
    <w:rsid w:val="00B6200F"/>
    <w:rsid w:val="00B678F3"/>
    <w:rsid w:val="00B76775"/>
    <w:rsid w:val="00B8246B"/>
    <w:rsid w:val="00B916AB"/>
    <w:rsid w:val="00B92053"/>
    <w:rsid w:val="00BA1A03"/>
    <w:rsid w:val="00BA25CC"/>
    <w:rsid w:val="00BA3534"/>
    <w:rsid w:val="00BB1A6C"/>
    <w:rsid w:val="00BB390B"/>
    <w:rsid w:val="00BB391C"/>
    <w:rsid w:val="00BB4EBF"/>
    <w:rsid w:val="00BC1D38"/>
    <w:rsid w:val="00BD022C"/>
    <w:rsid w:val="00BD48D7"/>
    <w:rsid w:val="00BE3794"/>
    <w:rsid w:val="00BF4F80"/>
    <w:rsid w:val="00BF6D25"/>
    <w:rsid w:val="00C01899"/>
    <w:rsid w:val="00C127B8"/>
    <w:rsid w:val="00C14B2D"/>
    <w:rsid w:val="00C16EC9"/>
    <w:rsid w:val="00C17BD9"/>
    <w:rsid w:val="00C20D50"/>
    <w:rsid w:val="00C3078D"/>
    <w:rsid w:val="00C40547"/>
    <w:rsid w:val="00C41B2A"/>
    <w:rsid w:val="00C469DD"/>
    <w:rsid w:val="00C62DD6"/>
    <w:rsid w:val="00C667CD"/>
    <w:rsid w:val="00C677CF"/>
    <w:rsid w:val="00C80119"/>
    <w:rsid w:val="00C8307C"/>
    <w:rsid w:val="00C85D30"/>
    <w:rsid w:val="00C951B0"/>
    <w:rsid w:val="00C96EB6"/>
    <w:rsid w:val="00CA1B66"/>
    <w:rsid w:val="00CB08FF"/>
    <w:rsid w:val="00CB0C6F"/>
    <w:rsid w:val="00CB7158"/>
    <w:rsid w:val="00CC2CBF"/>
    <w:rsid w:val="00CC5884"/>
    <w:rsid w:val="00CD1519"/>
    <w:rsid w:val="00CE2904"/>
    <w:rsid w:val="00CE77D9"/>
    <w:rsid w:val="00D03D33"/>
    <w:rsid w:val="00D05D80"/>
    <w:rsid w:val="00D104D6"/>
    <w:rsid w:val="00D31EDB"/>
    <w:rsid w:val="00D324D4"/>
    <w:rsid w:val="00D378DA"/>
    <w:rsid w:val="00D44992"/>
    <w:rsid w:val="00D51681"/>
    <w:rsid w:val="00D5210C"/>
    <w:rsid w:val="00D64742"/>
    <w:rsid w:val="00D70557"/>
    <w:rsid w:val="00D71F41"/>
    <w:rsid w:val="00D73F6B"/>
    <w:rsid w:val="00D905D2"/>
    <w:rsid w:val="00D9164D"/>
    <w:rsid w:val="00DA6E83"/>
    <w:rsid w:val="00DB1B65"/>
    <w:rsid w:val="00DB2084"/>
    <w:rsid w:val="00DB3BEC"/>
    <w:rsid w:val="00DB5F40"/>
    <w:rsid w:val="00DB78FE"/>
    <w:rsid w:val="00DB7A72"/>
    <w:rsid w:val="00DC14CF"/>
    <w:rsid w:val="00DC2DE4"/>
    <w:rsid w:val="00DC59C5"/>
    <w:rsid w:val="00DD0B87"/>
    <w:rsid w:val="00DF13A8"/>
    <w:rsid w:val="00DF4F52"/>
    <w:rsid w:val="00DF70E0"/>
    <w:rsid w:val="00E059B8"/>
    <w:rsid w:val="00E076AC"/>
    <w:rsid w:val="00E217E3"/>
    <w:rsid w:val="00E225F1"/>
    <w:rsid w:val="00E2769D"/>
    <w:rsid w:val="00E326E9"/>
    <w:rsid w:val="00E52A60"/>
    <w:rsid w:val="00E63D55"/>
    <w:rsid w:val="00E64D63"/>
    <w:rsid w:val="00E72E43"/>
    <w:rsid w:val="00E85958"/>
    <w:rsid w:val="00E90055"/>
    <w:rsid w:val="00E90D63"/>
    <w:rsid w:val="00E92C0F"/>
    <w:rsid w:val="00E93E74"/>
    <w:rsid w:val="00EA28F0"/>
    <w:rsid w:val="00EB3FD4"/>
    <w:rsid w:val="00EB62A3"/>
    <w:rsid w:val="00EC1FFA"/>
    <w:rsid w:val="00EC3BCF"/>
    <w:rsid w:val="00EC426C"/>
    <w:rsid w:val="00ED4275"/>
    <w:rsid w:val="00ED5640"/>
    <w:rsid w:val="00EE68F9"/>
    <w:rsid w:val="00EF0FE0"/>
    <w:rsid w:val="00EF33E0"/>
    <w:rsid w:val="00EF3429"/>
    <w:rsid w:val="00EF4EAB"/>
    <w:rsid w:val="00EF5EBF"/>
    <w:rsid w:val="00F00710"/>
    <w:rsid w:val="00F074AF"/>
    <w:rsid w:val="00F078D9"/>
    <w:rsid w:val="00F17452"/>
    <w:rsid w:val="00F217CC"/>
    <w:rsid w:val="00F24D28"/>
    <w:rsid w:val="00F25FC2"/>
    <w:rsid w:val="00F50858"/>
    <w:rsid w:val="00F52862"/>
    <w:rsid w:val="00F56A4D"/>
    <w:rsid w:val="00F6557B"/>
    <w:rsid w:val="00F71682"/>
    <w:rsid w:val="00F82098"/>
    <w:rsid w:val="00F97FD1"/>
    <w:rsid w:val="00FA3B8C"/>
    <w:rsid w:val="00FA7A52"/>
    <w:rsid w:val="00FB74AE"/>
    <w:rsid w:val="00FC108C"/>
    <w:rsid w:val="00FC143F"/>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6D8A45B1-8A88-4BA2-A389-97FAA3A43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5FA"/>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0503633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494957846">
      <w:bodyDiv w:val="1"/>
      <w:marLeft w:val="0"/>
      <w:marRight w:val="0"/>
      <w:marTop w:val="0"/>
      <w:marBottom w:val="0"/>
      <w:divBdr>
        <w:top w:val="none" w:sz="0" w:space="0" w:color="auto"/>
        <w:left w:val="none" w:sz="0" w:space="0" w:color="auto"/>
        <w:bottom w:val="none" w:sz="0" w:space="0" w:color="auto"/>
        <w:right w:val="none" w:sz="0" w:space="0" w:color="auto"/>
      </w:divBdr>
    </w:div>
    <w:div w:id="567351192">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51662114">
      <w:bodyDiv w:val="1"/>
      <w:marLeft w:val="0"/>
      <w:marRight w:val="0"/>
      <w:marTop w:val="0"/>
      <w:marBottom w:val="0"/>
      <w:divBdr>
        <w:top w:val="none" w:sz="0" w:space="0" w:color="auto"/>
        <w:left w:val="none" w:sz="0" w:space="0" w:color="auto"/>
        <w:bottom w:val="none" w:sz="0" w:space="0" w:color="auto"/>
        <w:right w:val="none" w:sz="0" w:space="0" w:color="auto"/>
      </w:divBdr>
    </w:div>
    <w:div w:id="755056857">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999425755">
      <w:bodyDiv w:val="1"/>
      <w:marLeft w:val="0"/>
      <w:marRight w:val="0"/>
      <w:marTop w:val="0"/>
      <w:marBottom w:val="0"/>
      <w:divBdr>
        <w:top w:val="none" w:sz="0" w:space="0" w:color="auto"/>
        <w:left w:val="none" w:sz="0" w:space="0" w:color="auto"/>
        <w:bottom w:val="none" w:sz="0" w:space="0" w:color="auto"/>
        <w:right w:val="none" w:sz="0" w:space="0" w:color="auto"/>
      </w:divBdr>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00250338">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yperlink" Target="mailto:admin@canberrablindsociety.org.au" TargetMode="External"/><Relationship Id="rId18" Type="http://schemas.openxmlformats.org/officeDocument/2006/relationships/hyperlink" Target="mailto:admin@canberrablindsociety.org.a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blindcricketact@gmail.com" TargetMode="External"/><Relationship Id="rId17" Type="http://schemas.openxmlformats.org/officeDocument/2006/relationships/hyperlink" Target="mailto:admin@canberrablindsociety.org.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anblind@canberrablindsociety.org.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nga.gov.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canberrablindsociety.org.au" TargetMode="External"/><Relationship Id="rId23" Type="http://schemas.openxmlformats.org/officeDocument/2006/relationships/header" Target="header3.xml"/><Relationship Id="rId10" Type="http://schemas.openxmlformats.org/officeDocument/2006/relationships/hyperlink" Target="mailto:admin@canberrablindsociety.org.a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canberrablindscoiety.org.au" TargetMode="External"/><Relationship Id="rId14" Type="http://schemas.openxmlformats.org/officeDocument/2006/relationships/hyperlink" Target="https://info.census.abs.gov.au/accessibility-statement"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14115</TotalTime>
  <Pages>6</Pages>
  <Words>2009</Words>
  <Characters>9868</Characters>
  <Application>Microsoft Office Word</Application>
  <DocSecurity>0</DocSecurity>
  <Lines>274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11</cp:revision>
  <cp:lastPrinted>2026-07-22T23:38:00Z</cp:lastPrinted>
  <dcterms:created xsi:type="dcterms:W3CDTF">2026-06-19T04:10:00Z</dcterms:created>
  <dcterms:modified xsi:type="dcterms:W3CDTF">2026-07-22T23:38:00Z</dcterms:modified>
</cp:coreProperties>
</file>